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A754F" w:rsidRPr="00980A6A" w:rsidTr="00980A6A">
        <w:tc>
          <w:tcPr>
            <w:tcW w:w="7393" w:type="dxa"/>
          </w:tcPr>
          <w:p w:rsidR="006A754F" w:rsidRPr="00C4544A" w:rsidRDefault="006A754F" w:rsidP="00980A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6A754F" w:rsidRPr="00980A6A" w:rsidRDefault="006A754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754F" w:rsidRPr="00980A6A" w:rsidRDefault="006A754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980A6A"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ель председателя </w:t>
            </w:r>
          </w:p>
          <w:p w:rsidR="00980A6A" w:rsidRDefault="00980A6A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Могилевского облисполкома</w:t>
            </w:r>
          </w:p>
          <w:p w:rsidR="00980A6A" w:rsidRDefault="00980A6A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851B9">
              <w:rPr>
                <w:rFonts w:ascii="Times New Roman" w:hAnsi="Times New Roman" w:cs="Times New Roman"/>
                <w:sz w:val="28"/>
                <w:szCs w:val="28"/>
              </w:rPr>
              <w:t>В.А.Малашко</w:t>
            </w:r>
          </w:p>
          <w:p w:rsidR="00980A6A" w:rsidRPr="00980A6A" w:rsidRDefault="00980A6A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6A" w:rsidRPr="00980A6A" w:rsidRDefault="00980A6A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6C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CF6CFD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4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A6A" w:rsidRPr="00980A6A" w:rsidRDefault="00980A6A" w:rsidP="00980A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4F" w:rsidRDefault="006A754F" w:rsidP="006A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4F" w:rsidRDefault="006A754F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672B50" w:rsidRPr="00672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248" w:rsidRDefault="00927F81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E7" w:rsidRPr="0092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81">
        <w:rPr>
          <w:rFonts w:ascii="Times New Roman" w:hAnsi="Times New Roman" w:cs="Times New Roman"/>
          <w:b/>
          <w:sz w:val="28"/>
          <w:szCs w:val="28"/>
        </w:rPr>
        <w:t xml:space="preserve">продвижения </w:t>
      </w:r>
      <w:r w:rsidR="00980A6A">
        <w:rPr>
          <w:rFonts w:ascii="Times New Roman" w:hAnsi="Times New Roman" w:cs="Times New Roman"/>
          <w:b/>
          <w:sz w:val="28"/>
          <w:szCs w:val="28"/>
        </w:rPr>
        <w:t xml:space="preserve">государственного профилактического </w:t>
      </w:r>
      <w:r w:rsidRPr="00927F81">
        <w:rPr>
          <w:rFonts w:ascii="Times New Roman" w:hAnsi="Times New Roman" w:cs="Times New Roman"/>
          <w:b/>
          <w:sz w:val="28"/>
          <w:szCs w:val="28"/>
        </w:rPr>
        <w:t>проекта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7F81">
        <w:rPr>
          <w:rFonts w:ascii="Times New Roman" w:hAnsi="Times New Roman" w:cs="Times New Roman"/>
          <w:b/>
          <w:sz w:val="28"/>
          <w:szCs w:val="28"/>
        </w:rPr>
        <w:t xml:space="preserve">доровые города и поселки» </w:t>
      </w:r>
    </w:p>
    <w:p w:rsidR="00964D68" w:rsidRDefault="00980A6A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4D6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64D68" w:rsidRPr="00927F81"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="00927F81" w:rsidRPr="00927F8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500740">
        <w:rPr>
          <w:rFonts w:ascii="Times New Roman" w:hAnsi="Times New Roman" w:cs="Times New Roman"/>
          <w:b/>
          <w:sz w:val="28"/>
          <w:szCs w:val="28"/>
        </w:rPr>
        <w:t xml:space="preserve"> на период до 203</w:t>
      </w:r>
      <w:r w:rsidR="004E7A5A">
        <w:rPr>
          <w:rFonts w:ascii="Times New Roman" w:hAnsi="Times New Roman" w:cs="Times New Roman"/>
          <w:b/>
          <w:sz w:val="28"/>
          <w:szCs w:val="28"/>
        </w:rPr>
        <w:t>5</w:t>
      </w:r>
      <w:r w:rsidR="005007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537EA">
        <w:rPr>
          <w:rFonts w:ascii="Times New Roman" w:hAnsi="Times New Roman" w:cs="Times New Roman"/>
          <w:b/>
          <w:sz w:val="28"/>
          <w:szCs w:val="28"/>
        </w:rPr>
        <w:t>.</w:t>
      </w:r>
    </w:p>
    <w:p w:rsidR="008A0E81" w:rsidRDefault="008A0E81" w:rsidP="008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EA" w:rsidRDefault="00A537EA" w:rsidP="008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C" w:rsidRPr="007B47DA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разработана в </w:t>
      </w:r>
      <w:r w:rsidR="00AB03FE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29610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B03FE">
        <w:rPr>
          <w:rFonts w:ascii="Times New Roman" w:hAnsi="Times New Roman" w:cs="Times New Roman"/>
          <w:sz w:val="28"/>
          <w:szCs w:val="28"/>
        </w:rPr>
        <w:t>Государственной программы «Здоровье народа и демографическая безопасность» на 2021 – 2025 годы (подпрограмма 2 «</w:t>
      </w:r>
      <w:r w:rsidR="00296106" w:rsidRPr="00296106">
        <w:rPr>
          <w:rFonts w:ascii="Times New Roman" w:hAnsi="Times New Roman" w:cs="Times New Roman"/>
          <w:sz w:val="28"/>
          <w:szCs w:val="28"/>
        </w:rPr>
        <w:t>Профилактика и контроль неинфекционных заболеваний</w:t>
      </w:r>
      <w:r w:rsidR="00AB03FE">
        <w:rPr>
          <w:rFonts w:ascii="Times New Roman" w:hAnsi="Times New Roman" w:cs="Times New Roman"/>
          <w:sz w:val="28"/>
          <w:szCs w:val="28"/>
        </w:rPr>
        <w:t>»</w:t>
      </w:r>
      <w:r w:rsidR="00296106">
        <w:rPr>
          <w:rFonts w:ascii="Times New Roman" w:hAnsi="Times New Roman" w:cs="Times New Roman"/>
          <w:sz w:val="28"/>
          <w:szCs w:val="28"/>
        </w:rPr>
        <w:t xml:space="preserve">),  </w:t>
      </w:r>
      <w:r w:rsidR="00296106" w:rsidRPr="007B47DA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7B47DA">
        <w:rPr>
          <w:rFonts w:ascii="Times New Roman" w:hAnsi="Times New Roman" w:cs="Times New Roman"/>
          <w:sz w:val="28"/>
          <w:szCs w:val="28"/>
        </w:rPr>
        <w:t xml:space="preserve">соответствии с протоколом заседания </w:t>
      </w:r>
      <w:r w:rsidR="007E57F8" w:rsidRPr="007B47DA">
        <w:rPr>
          <w:rFonts w:ascii="Times New Roman" w:hAnsi="Times New Roman" w:cs="Times New Roman"/>
          <w:sz w:val="28"/>
          <w:szCs w:val="28"/>
        </w:rPr>
        <w:t xml:space="preserve">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</w:t>
      </w:r>
      <w:r w:rsidR="00964D68" w:rsidRPr="007B47DA">
        <w:rPr>
          <w:rFonts w:ascii="Times New Roman" w:hAnsi="Times New Roman" w:cs="Times New Roman"/>
          <w:sz w:val="28"/>
          <w:szCs w:val="28"/>
        </w:rPr>
        <w:t>1</w:t>
      </w:r>
      <w:r w:rsidR="007E57F8" w:rsidRPr="007B47DA">
        <w:rPr>
          <w:rFonts w:ascii="Times New Roman" w:hAnsi="Times New Roman" w:cs="Times New Roman"/>
          <w:sz w:val="28"/>
          <w:szCs w:val="28"/>
        </w:rPr>
        <w:t xml:space="preserve">7 </w:t>
      </w:r>
      <w:r w:rsidR="00964D68" w:rsidRPr="007B47DA">
        <w:rPr>
          <w:rFonts w:ascii="Times New Roman" w:hAnsi="Times New Roman" w:cs="Times New Roman"/>
          <w:sz w:val="28"/>
          <w:szCs w:val="28"/>
        </w:rPr>
        <w:t>ноября 2022</w:t>
      </w:r>
      <w:r w:rsidR="00C4544A" w:rsidRPr="007B47DA">
        <w:rPr>
          <w:rFonts w:ascii="Times New Roman" w:hAnsi="Times New Roman" w:cs="Times New Roman"/>
          <w:sz w:val="28"/>
          <w:szCs w:val="28"/>
        </w:rPr>
        <w:t xml:space="preserve"> года №2, письма Министерства здравоохранения Республики Беларусь от 04.01.2024 №7-18/160 </w:t>
      </w:r>
    </w:p>
    <w:p w:rsidR="00296106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D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16DC" w:rsidRPr="00296106" w:rsidRDefault="00B916DC" w:rsidP="00296106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106">
        <w:rPr>
          <w:rFonts w:ascii="Times New Roman" w:hAnsi="Times New Roman" w:cs="Times New Roman"/>
          <w:sz w:val="28"/>
          <w:szCs w:val="28"/>
        </w:rPr>
        <w:t xml:space="preserve">вовлечение новых административно-территориальных единиц </w:t>
      </w:r>
      <w:r w:rsidR="00D02D79" w:rsidRPr="00296106">
        <w:rPr>
          <w:rFonts w:ascii="Times New Roman" w:hAnsi="Times New Roman" w:cs="Times New Roman"/>
          <w:sz w:val="28"/>
          <w:szCs w:val="28"/>
        </w:rPr>
        <w:t xml:space="preserve">Могилевской области </w:t>
      </w:r>
      <w:r w:rsidR="00296106" w:rsidRPr="00296106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Pr="00296106">
        <w:rPr>
          <w:rFonts w:ascii="Times New Roman" w:hAnsi="Times New Roman" w:cs="Times New Roman"/>
          <w:sz w:val="28"/>
          <w:szCs w:val="28"/>
        </w:rPr>
        <w:t>государственного профилактического проекта «Здоровые города и поселки».</w:t>
      </w:r>
    </w:p>
    <w:p w:rsidR="007E57F8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DC">
        <w:rPr>
          <w:rFonts w:ascii="Times New Roman" w:hAnsi="Times New Roman" w:cs="Times New Roman"/>
          <w:b/>
          <w:sz w:val="28"/>
          <w:szCs w:val="28"/>
        </w:rPr>
        <w:t>Задач</w:t>
      </w:r>
      <w:r w:rsidR="007E57F8">
        <w:rPr>
          <w:rFonts w:ascii="Times New Roman" w:hAnsi="Times New Roman" w:cs="Times New Roman"/>
          <w:b/>
          <w:sz w:val="28"/>
          <w:szCs w:val="28"/>
        </w:rPr>
        <w:t>и</w:t>
      </w:r>
      <w:r w:rsidRPr="00B916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06" w:rsidRPr="007E57F8" w:rsidRDefault="00296106" w:rsidP="00296106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57F8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по вопросам формирования </w:t>
      </w:r>
      <w:r>
        <w:rPr>
          <w:rFonts w:ascii="Times New Roman" w:hAnsi="Times New Roman" w:cs="Times New Roman"/>
          <w:sz w:val="28"/>
          <w:szCs w:val="28"/>
        </w:rPr>
        <w:t>здорового образа жизни, сохранения и укрепления здоровья населения области.</w:t>
      </w:r>
    </w:p>
    <w:p w:rsidR="00B916DC" w:rsidRPr="007E57F8" w:rsidRDefault="00B916DC" w:rsidP="007E57F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57F8">
        <w:rPr>
          <w:rFonts w:ascii="Times New Roman" w:hAnsi="Times New Roman" w:cs="Times New Roman"/>
          <w:sz w:val="28"/>
          <w:szCs w:val="28"/>
        </w:rPr>
        <w:t>разработка и реализация современных стратегий</w:t>
      </w:r>
      <w:r w:rsidR="007E57F8">
        <w:rPr>
          <w:rFonts w:ascii="Times New Roman" w:hAnsi="Times New Roman" w:cs="Times New Roman"/>
          <w:sz w:val="28"/>
          <w:szCs w:val="28"/>
        </w:rPr>
        <w:t>, принятие</w:t>
      </w:r>
      <w:r w:rsidRPr="007E57F8"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="007E57F8">
        <w:rPr>
          <w:rFonts w:ascii="Times New Roman" w:hAnsi="Times New Roman" w:cs="Times New Roman"/>
          <w:sz w:val="28"/>
          <w:szCs w:val="28"/>
        </w:rPr>
        <w:t>решений</w:t>
      </w:r>
      <w:r w:rsidRPr="007E57F8">
        <w:rPr>
          <w:rFonts w:ascii="Times New Roman" w:hAnsi="Times New Roman" w:cs="Times New Roman"/>
          <w:sz w:val="28"/>
          <w:szCs w:val="28"/>
        </w:rPr>
        <w:t xml:space="preserve"> по созданию здоровьесберегающего пространства в населенных пунктах Могилевской области.</w:t>
      </w:r>
    </w:p>
    <w:p w:rsidR="00D63AC4" w:rsidRPr="006A2EC4" w:rsidRDefault="00F36613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C4">
        <w:rPr>
          <w:rFonts w:ascii="Times New Roman" w:hAnsi="Times New Roman" w:cs="Times New Roman"/>
          <w:sz w:val="28"/>
          <w:szCs w:val="28"/>
        </w:rPr>
        <w:t>Ч</w:t>
      </w:r>
      <w:r w:rsidR="008A0E81" w:rsidRPr="006A2EC4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A14E42" w:rsidRPr="006A2EC4">
        <w:rPr>
          <w:rFonts w:ascii="Times New Roman" w:hAnsi="Times New Roman" w:cs="Times New Roman"/>
          <w:sz w:val="28"/>
          <w:szCs w:val="28"/>
        </w:rPr>
        <w:t>Могилевской области на 01.01.202</w:t>
      </w:r>
      <w:r w:rsidRPr="006A2EC4">
        <w:rPr>
          <w:rFonts w:ascii="Times New Roman" w:hAnsi="Times New Roman" w:cs="Times New Roman"/>
          <w:sz w:val="28"/>
          <w:szCs w:val="28"/>
        </w:rPr>
        <w:t>3</w:t>
      </w:r>
      <w:r w:rsidR="00A14E42" w:rsidRPr="006A2EC4">
        <w:rPr>
          <w:rFonts w:ascii="Times New Roman" w:hAnsi="Times New Roman" w:cs="Times New Roman"/>
          <w:sz w:val="28"/>
          <w:szCs w:val="28"/>
        </w:rPr>
        <w:t xml:space="preserve"> </w:t>
      </w:r>
      <w:r w:rsidR="008763D0" w:rsidRPr="006A2EC4">
        <w:rPr>
          <w:rFonts w:ascii="Times New Roman" w:hAnsi="Times New Roman" w:cs="Times New Roman"/>
          <w:sz w:val="28"/>
          <w:szCs w:val="28"/>
        </w:rPr>
        <w:t>составляет</w:t>
      </w:r>
      <w:r w:rsidRPr="006A2EC4">
        <w:rPr>
          <w:rFonts w:ascii="Times New Roman" w:hAnsi="Times New Roman" w:cs="Times New Roman"/>
          <w:sz w:val="28"/>
          <w:szCs w:val="28"/>
        </w:rPr>
        <w:t xml:space="preserve"> </w:t>
      </w:r>
      <w:r w:rsidR="00786F06" w:rsidRPr="006A2EC4">
        <w:rPr>
          <w:rFonts w:ascii="Times New Roman" w:hAnsi="Times New Roman" w:cs="Times New Roman"/>
          <w:sz w:val="28"/>
          <w:szCs w:val="28"/>
        </w:rPr>
        <w:t xml:space="preserve">– </w:t>
      </w:r>
      <w:r w:rsidR="00271BE0" w:rsidRPr="006A2EC4">
        <w:rPr>
          <w:rFonts w:ascii="Times New Roman" w:hAnsi="Times New Roman" w:cs="Times New Roman"/>
          <w:sz w:val="28"/>
          <w:szCs w:val="28"/>
        </w:rPr>
        <w:t>989.703</w:t>
      </w:r>
      <w:r w:rsidR="008A0E81" w:rsidRPr="006A2E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1BE0" w:rsidRPr="006A2EC4">
        <w:rPr>
          <w:rFonts w:ascii="Times New Roman" w:hAnsi="Times New Roman" w:cs="Times New Roman"/>
          <w:sz w:val="28"/>
          <w:szCs w:val="28"/>
        </w:rPr>
        <w:t>а</w:t>
      </w:r>
      <w:r w:rsidR="00795114" w:rsidRPr="006A2EC4">
        <w:rPr>
          <w:rFonts w:ascii="Times New Roman" w:hAnsi="Times New Roman" w:cs="Times New Roman"/>
          <w:sz w:val="28"/>
          <w:szCs w:val="28"/>
        </w:rPr>
        <w:t xml:space="preserve"> (городское </w:t>
      </w:r>
      <w:r w:rsidR="00786F06" w:rsidRPr="006A2EC4">
        <w:rPr>
          <w:rFonts w:ascii="Times New Roman" w:hAnsi="Times New Roman" w:cs="Times New Roman"/>
          <w:sz w:val="28"/>
          <w:szCs w:val="28"/>
        </w:rPr>
        <w:t>население –</w:t>
      </w:r>
      <w:r w:rsidR="00795114" w:rsidRPr="006A2EC4">
        <w:rPr>
          <w:rFonts w:ascii="Times New Roman" w:hAnsi="Times New Roman" w:cs="Times New Roman"/>
          <w:sz w:val="28"/>
          <w:szCs w:val="28"/>
        </w:rPr>
        <w:t xml:space="preserve"> </w:t>
      </w:r>
      <w:r w:rsidR="00271BE0" w:rsidRPr="006A2EC4">
        <w:rPr>
          <w:rFonts w:ascii="Times New Roman" w:hAnsi="Times New Roman" w:cs="Times New Roman"/>
          <w:sz w:val="28"/>
          <w:szCs w:val="28"/>
        </w:rPr>
        <w:t>797</w:t>
      </w:r>
      <w:r w:rsidR="00786F06" w:rsidRPr="006A2EC4">
        <w:rPr>
          <w:rFonts w:ascii="Times New Roman" w:hAnsi="Times New Roman" w:cs="Times New Roman"/>
          <w:sz w:val="28"/>
          <w:szCs w:val="28"/>
        </w:rPr>
        <w:t>.</w:t>
      </w:r>
      <w:r w:rsidR="00271BE0" w:rsidRPr="006A2EC4">
        <w:rPr>
          <w:rFonts w:ascii="Times New Roman" w:hAnsi="Times New Roman" w:cs="Times New Roman"/>
          <w:sz w:val="28"/>
          <w:szCs w:val="28"/>
        </w:rPr>
        <w:t>832</w:t>
      </w:r>
      <w:r w:rsidR="00795114" w:rsidRPr="006A2EC4">
        <w:rPr>
          <w:rFonts w:ascii="Times New Roman" w:hAnsi="Times New Roman" w:cs="Times New Roman"/>
          <w:sz w:val="28"/>
          <w:szCs w:val="28"/>
        </w:rPr>
        <w:t xml:space="preserve">; сельское </w:t>
      </w:r>
      <w:r w:rsidR="00786F06" w:rsidRPr="006A2EC4">
        <w:rPr>
          <w:rFonts w:ascii="Times New Roman" w:hAnsi="Times New Roman" w:cs="Times New Roman"/>
          <w:sz w:val="28"/>
          <w:szCs w:val="28"/>
        </w:rPr>
        <w:t>население –</w:t>
      </w:r>
      <w:r w:rsidR="00795114" w:rsidRPr="006A2EC4">
        <w:rPr>
          <w:rFonts w:ascii="Times New Roman" w:hAnsi="Times New Roman" w:cs="Times New Roman"/>
          <w:sz w:val="28"/>
          <w:szCs w:val="28"/>
        </w:rPr>
        <w:t xml:space="preserve"> </w:t>
      </w:r>
      <w:r w:rsidR="00271BE0" w:rsidRPr="006A2EC4">
        <w:rPr>
          <w:rFonts w:ascii="Times New Roman" w:hAnsi="Times New Roman" w:cs="Times New Roman"/>
          <w:sz w:val="28"/>
          <w:szCs w:val="28"/>
        </w:rPr>
        <w:t>191</w:t>
      </w:r>
      <w:r w:rsidR="00786F06" w:rsidRPr="006A2EC4">
        <w:rPr>
          <w:rFonts w:ascii="Times New Roman" w:hAnsi="Times New Roman" w:cs="Times New Roman"/>
          <w:sz w:val="28"/>
          <w:szCs w:val="28"/>
        </w:rPr>
        <w:t>.</w:t>
      </w:r>
      <w:r w:rsidR="00271BE0" w:rsidRPr="006A2EC4">
        <w:rPr>
          <w:rFonts w:ascii="Times New Roman" w:hAnsi="Times New Roman" w:cs="Times New Roman"/>
          <w:sz w:val="28"/>
          <w:szCs w:val="28"/>
        </w:rPr>
        <w:t>871</w:t>
      </w:r>
      <w:r w:rsidR="00795114" w:rsidRPr="006A2EC4">
        <w:rPr>
          <w:rFonts w:ascii="Times New Roman" w:hAnsi="Times New Roman" w:cs="Times New Roman"/>
          <w:sz w:val="28"/>
          <w:szCs w:val="28"/>
        </w:rPr>
        <w:t>).</w:t>
      </w:r>
      <w:r w:rsidR="008A0E81" w:rsidRPr="006A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81" w:rsidRDefault="00C75F2F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2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F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дминистративном отношении Могилевская область представлена </w:t>
      </w:r>
      <w:r w:rsidR="00D63AC4">
        <w:rPr>
          <w:rFonts w:ascii="Times New Roman" w:hAnsi="Times New Roman" w:cs="Times New Roman"/>
          <w:sz w:val="28"/>
          <w:szCs w:val="28"/>
        </w:rPr>
        <w:t xml:space="preserve">21 </w:t>
      </w:r>
      <w:r w:rsidR="00DA55F0" w:rsidRPr="00DA55F0">
        <w:rPr>
          <w:rFonts w:ascii="Times New Roman" w:hAnsi="Times New Roman" w:cs="Times New Roman"/>
          <w:sz w:val="28"/>
          <w:szCs w:val="28"/>
        </w:rPr>
        <w:t>район</w:t>
      </w:r>
      <w:r w:rsidR="00D63AC4">
        <w:rPr>
          <w:rFonts w:ascii="Times New Roman" w:hAnsi="Times New Roman" w:cs="Times New Roman"/>
          <w:sz w:val="28"/>
          <w:szCs w:val="28"/>
        </w:rPr>
        <w:t>ом, 2 городами</w:t>
      </w:r>
      <w:r w:rsidR="00DA55F0" w:rsidRPr="00DA55F0">
        <w:rPr>
          <w:rFonts w:ascii="Times New Roman" w:hAnsi="Times New Roman" w:cs="Times New Roman"/>
          <w:sz w:val="28"/>
          <w:szCs w:val="28"/>
        </w:rPr>
        <w:t xml:space="preserve"> областного подчинения</w:t>
      </w:r>
      <w:r w:rsidR="006F218C">
        <w:rPr>
          <w:rFonts w:ascii="Times New Roman" w:hAnsi="Times New Roman" w:cs="Times New Roman"/>
          <w:sz w:val="28"/>
          <w:szCs w:val="28"/>
        </w:rPr>
        <w:t xml:space="preserve">, </w:t>
      </w:r>
      <w:r w:rsidR="00D63AC4">
        <w:rPr>
          <w:rFonts w:ascii="Times New Roman" w:hAnsi="Times New Roman" w:cs="Times New Roman"/>
          <w:sz w:val="28"/>
          <w:szCs w:val="28"/>
        </w:rPr>
        <w:t xml:space="preserve">152 </w:t>
      </w:r>
      <w:r w:rsidR="00DA55F0" w:rsidRPr="00DA55F0">
        <w:rPr>
          <w:rFonts w:ascii="Times New Roman" w:hAnsi="Times New Roman" w:cs="Times New Roman"/>
          <w:sz w:val="28"/>
          <w:szCs w:val="28"/>
        </w:rPr>
        <w:t>сельски</w:t>
      </w:r>
      <w:r w:rsidR="00D63AC4">
        <w:rPr>
          <w:rFonts w:ascii="Times New Roman" w:hAnsi="Times New Roman" w:cs="Times New Roman"/>
          <w:sz w:val="28"/>
          <w:szCs w:val="28"/>
        </w:rPr>
        <w:t>ми</w:t>
      </w:r>
      <w:r w:rsidR="00DA55F0" w:rsidRPr="00DA55F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63AC4">
        <w:rPr>
          <w:rFonts w:ascii="Times New Roman" w:hAnsi="Times New Roman" w:cs="Times New Roman"/>
          <w:sz w:val="28"/>
          <w:szCs w:val="28"/>
        </w:rPr>
        <w:t>ами. Областной центр – город Могилев.</w:t>
      </w:r>
    </w:p>
    <w:p w:rsidR="00F97690" w:rsidRDefault="00F97690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90">
        <w:rPr>
          <w:rFonts w:ascii="Times New Roman" w:hAnsi="Times New Roman" w:cs="Times New Roman"/>
          <w:sz w:val="28"/>
          <w:szCs w:val="28"/>
        </w:rPr>
        <w:t>Граничит с Витебской областью на севере, Гомельской на юге, Минской на западе</w:t>
      </w:r>
      <w:r w:rsidR="00786F06">
        <w:rPr>
          <w:rFonts w:ascii="Times New Roman" w:hAnsi="Times New Roman" w:cs="Times New Roman"/>
          <w:sz w:val="28"/>
          <w:szCs w:val="28"/>
        </w:rPr>
        <w:t xml:space="preserve">, </w:t>
      </w:r>
      <w:r w:rsidR="008763D0">
        <w:rPr>
          <w:rFonts w:ascii="Times New Roman" w:hAnsi="Times New Roman" w:cs="Times New Roman"/>
          <w:sz w:val="28"/>
          <w:szCs w:val="28"/>
        </w:rPr>
        <w:t xml:space="preserve">на </w:t>
      </w:r>
      <w:r w:rsidR="008763D0" w:rsidRPr="00F97690">
        <w:rPr>
          <w:rFonts w:ascii="Times New Roman" w:hAnsi="Times New Roman" w:cs="Times New Roman"/>
          <w:sz w:val="28"/>
          <w:szCs w:val="28"/>
        </w:rPr>
        <w:t>востоке</w:t>
      </w:r>
      <w:r w:rsidRPr="00F97690">
        <w:rPr>
          <w:rFonts w:ascii="Times New Roman" w:hAnsi="Times New Roman" w:cs="Times New Roman"/>
          <w:sz w:val="28"/>
          <w:szCs w:val="28"/>
        </w:rPr>
        <w:t xml:space="preserve"> граничит с Брянской и Смоленской областями Росси</w:t>
      </w:r>
      <w:r w:rsidR="00D63AC4">
        <w:rPr>
          <w:rFonts w:ascii="Times New Roman" w:hAnsi="Times New Roman" w:cs="Times New Roman"/>
          <w:sz w:val="28"/>
          <w:szCs w:val="28"/>
        </w:rPr>
        <w:t>йской Федерации</w:t>
      </w:r>
      <w:r w:rsidR="003C5337">
        <w:rPr>
          <w:rFonts w:ascii="Times New Roman" w:hAnsi="Times New Roman" w:cs="Times New Roman"/>
          <w:sz w:val="28"/>
          <w:szCs w:val="28"/>
        </w:rPr>
        <w:t>, п</w:t>
      </w:r>
      <w:r w:rsidRPr="00F97690">
        <w:rPr>
          <w:rFonts w:ascii="Times New Roman" w:hAnsi="Times New Roman" w:cs="Times New Roman"/>
          <w:sz w:val="28"/>
          <w:szCs w:val="28"/>
        </w:rPr>
        <w:t>лощадь</w:t>
      </w:r>
      <w:r w:rsidR="00786F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7690">
        <w:rPr>
          <w:rFonts w:ascii="Times New Roman" w:hAnsi="Times New Roman" w:cs="Times New Roman"/>
          <w:sz w:val="28"/>
          <w:szCs w:val="28"/>
        </w:rPr>
        <w:t>29 068 км²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82E" w:rsidRPr="00647E28" w:rsidRDefault="000D182E" w:rsidP="000D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28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0D182E" w:rsidRDefault="000D182E" w:rsidP="000D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7E28">
        <w:rPr>
          <w:rFonts w:ascii="Times New Roman" w:hAnsi="Times New Roman" w:cs="Times New Roman"/>
          <w:sz w:val="28"/>
          <w:szCs w:val="28"/>
        </w:rPr>
        <w:t>Могилевской области функционируют:</w:t>
      </w:r>
    </w:p>
    <w:p w:rsidR="000D182E" w:rsidRPr="00ED797B" w:rsidRDefault="000D182E" w:rsidP="000D182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97B">
        <w:rPr>
          <w:rFonts w:ascii="Times New Roman" w:hAnsi="Times New Roman" w:cs="Times New Roman"/>
          <w:sz w:val="28"/>
          <w:szCs w:val="28"/>
        </w:rPr>
        <w:t>538 организаций здравоохранения, в том числе 60 больничных организаций, включая 11 участковых больниц, 9 больниц сестринского ухода и 19 центральных районных больниц;</w:t>
      </w:r>
    </w:p>
    <w:p w:rsidR="000D182E" w:rsidRPr="00ED797B" w:rsidRDefault="000D182E" w:rsidP="000D182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97B">
        <w:rPr>
          <w:rFonts w:ascii="Times New Roman" w:hAnsi="Times New Roman" w:cs="Times New Roman"/>
          <w:sz w:val="28"/>
          <w:szCs w:val="28"/>
        </w:rPr>
        <w:t>1 госпиталь инвалидов Отечественной войны, 2 специализированных центра медицинской реабилитации, 1 лечебно-диагностический центр, 1 родильный дом, 8 диспансеров, 20 поликлиник для взрослых, 7 поликлиник для детей;</w:t>
      </w:r>
    </w:p>
    <w:p w:rsidR="000D182E" w:rsidRPr="00ED797B" w:rsidRDefault="000D182E" w:rsidP="000D182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97B">
        <w:rPr>
          <w:rFonts w:ascii="Times New Roman" w:hAnsi="Times New Roman" w:cs="Times New Roman"/>
          <w:sz w:val="28"/>
          <w:szCs w:val="28"/>
        </w:rPr>
        <w:t xml:space="preserve">95 амбулаторий врача общей практики, 243 фельдшерско-акушерских пункта, 12 стоматологических поликлиник, 2 станции скорой медицинской помощи, 2 станции переливания крови, 1 медико-реабилитационная экспертная комиссия, 1 </w:t>
      </w:r>
      <w:r w:rsidR="008763D0" w:rsidRPr="00ED797B">
        <w:rPr>
          <w:rFonts w:ascii="Times New Roman" w:hAnsi="Times New Roman" w:cs="Times New Roman"/>
          <w:sz w:val="28"/>
          <w:szCs w:val="28"/>
        </w:rPr>
        <w:t>патологоанатомическое</w:t>
      </w:r>
      <w:r w:rsidRPr="00ED797B">
        <w:rPr>
          <w:rFonts w:ascii="Times New Roman" w:hAnsi="Times New Roman" w:cs="Times New Roman"/>
          <w:sz w:val="28"/>
          <w:szCs w:val="28"/>
        </w:rPr>
        <w:t xml:space="preserve"> бюро, 22 центра гигиены и эпидемиологии, 69 здравпунктов.</w:t>
      </w:r>
    </w:p>
    <w:p w:rsidR="000D182E" w:rsidRPr="000D182E" w:rsidRDefault="000D182E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2E">
        <w:rPr>
          <w:rFonts w:ascii="Times New Roman" w:hAnsi="Times New Roman" w:cs="Times New Roman"/>
          <w:sz w:val="28"/>
          <w:szCs w:val="28"/>
        </w:rPr>
        <w:t xml:space="preserve">УЗ «Могилевский областной центр гигиены, эпидемиологии и общественного здоровья», зональные и районные центры гигиены и эпидемиологии выступают в роли координаторов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государственного профилактического проекта «Здоровые города и поселки», </w:t>
      </w:r>
      <w:r w:rsidR="00543112" w:rsidRPr="00543112">
        <w:rPr>
          <w:rFonts w:ascii="Times New Roman" w:hAnsi="Times New Roman" w:cs="Times New Roman"/>
          <w:sz w:val="28"/>
          <w:szCs w:val="28"/>
        </w:rPr>
        <w:t>Программы деятельности национальной с</w:t>
      </w:r>
      <w:r w:rsidR="00543112">
        <w:rPr>
          <w:rFonts w:ascii="Times New Roman" w:hAnsi="Times New Roman" w:cs="Times New Roman"/>
          <w:sz w:val="28"/>
          <w:szCs w:val="28"/>
        </w:rPr>
        <w:t xml:space="preserve">ети «Здоровые города и поселки» </w:t>
      </w:r>
      <w:r w:rsidR="00543112" w:rsidRPr="00543112">
        <w:rPr>
          <w:rFonts w:ascii="Times New Roman" w:hAnsi="Times New Roman" w:cs="Times New Roman"/>
          <w:sz w:val="28"/>
          <w:szCs w:val="28"/>
        </w:rPr>
        <w:t>на 202</w:t>
      </w:r>
      <w:r w:rsidR="00A45E20">
        <w:rPr>
          <w:rFonts w:ascii="Times New Roman" w:hAnsi="Times New Roman" w:cs="Times New Roman"/>
          <w:sz w:val="28"/>
          <w:szCs w:val="28"/>
        </w:rPr>
        <w:t>4</w:t>
      </w:r>
      <w:r w:rsidR="00543112" w:rsidRPr="00543112">
        <w:rPr>
          <w:rFonts w:ascii="Times New Roman" w:hAnsi="Times New Roman" w:cs="Times New Roman"/>
          <w:sz w:val="28"/>
          <w:szCs w:val="28"/>
        </w:rPr>
        <w:t xml:space="preserve"> – 202</w:t>
      </w:r>
      <w:r w:rsidR="00D25966">
        <w:rPr>
          <w:rFonts w:ascii="Times New Roman" w:hAnsi="Times New Roman" w:cs="Times New Roman"/>
          <w:sz w:val="28"/>
          <w:szCs w:val="28"/>
        </w:rPr>
        <w:t>5</w:t>
      </w:r>
      <w:r w:rsidR="00543112" w:rsidRPr="0054311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916DC">
        <w:rPr>
          <w:rFonts w:ascii="Times New Roman" w:hAnsi="Times New Roman" w:cs="Times New Roman"/>
          <w:sz w:val="28"/>
          <w:szCs w:val="28"/>
        </w:rPr>
        <w:t xml:space="preserve"> на территории Могилевской области.</w:t>
      </w:r>
    </w:p>
    <w:p w:rsidR="00F97690" w:rsidRPr="00BE592B" w:rsidRDefault="00BE592B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92B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F97690" w:rsidRDefault="00BE592B" w:rsidP="00BE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2B">
        <w:rPr>
          <w:rFonts w:ascii="Times New Roman" w:hAnsi="Times New Roman" w:cs="Times New Roman"/>
          <w:sz w:val="28"/>
          <w:szCs w:val="28"/>
        </w:rPr>
        <w:t>Систему образования области возглавляет главное управление по образованию Могилевского областного исполнительного 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92B">
        <w:rPr>
          <w:rFonts w:ascii="Times New Roman" w:hAnsi="Times New Roman" w:cs="Times New Roman"/>
          <w:sz w:val="28"/>
          <w:szCs w:val="28"/>
        </w:rPr>
        <w:t xml:space="preserve">Организацию работы и управление на </w:t>
      </w:r>
      <w:r>
        <w:rPr>
          <w:rFonts w:ascii="Times New Roman" w:hAnsi="Times New Roman" w:cs="Times New Roman"/>
          <w:sz w:val="28"/>
          <w:szCs w:val="28"/>
        </w:rPr>
        <w:t>административных территориях</w:t>
      </w:r>
      <w:r w:rsidRPr="00BE592B">
        <w:rPr>
          <w:rFonts w:ascii="Times New Roman" w:hAnsi="Times New Roman" w:cs="Times New Roman"/>
          <w:sz w:val="28"/>
          <w:szCs w:val="28"/>
        </w:rPr>
        <w:t xml:space="preserve"> обеспечивают структурные подразделения Могилевского и Бобруйского горисполкомов, администрации районов городов Могилева и Бобруйска, райисполкомов, осуществляющие государственно-властные полномочия в сфере образования.</w:t>
      </w:r>
    </w:p>
    <w:p w:rsidR="00FC6111" w:rsidRPr="00FC6111" w:rsidRDefault="00FC6111" w:rsidP="00FC61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11">
        <w:rPr>
          <w:rFonts w:ascii="Times New Roman" w:hAnsi="Times New Roman" w:cs="Times New Roman"/>
          <w:i/>
          <w:sz w:val="28"/>
          <w:szCs w:val="28"/>
        </w:rPr>
        <w:t>Сеть учреждений образования области насчитывает:</w:t>
      </w:r>
    </w:p>
    <w:p w:rsidR="00C857D6" w:rsidRPr="00C857D6" w:rsidRDefault="00C857D6" w:rsidP="00C857D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t>17 учреждений дошкольного образования</w:t>
      </w:r>
    </w:p>
    <w:p w:rsidR="00C857D6" w:rsidRPr="00C857D6" w:rsidRDefault="00C857D6" w:rsidP="00C857D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t>320 учреждений общего среднего образования (включая 3 лицея, 2 общеобразовательные школы-интерната, кадетское училище, 2 училища олимпийского резерва);</w:t>
      </w:r>
    </w:p>
    <w:p w:rsidR="00C857D6" w:rsidRPr="00C857D6" w:rsidRDefault="00C857D6" w:rsidP="00C857D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t>33 учреждения специального образования (включая 10 специальных и вспомогательных школ, школ-интернатов, 23 центра коррекционно-развивающего обучения и реабилитации);</w:t>
      </w:r>
    </w:p>
    <w:p w:rsidR="00C857D6" w:rsidRPr="00C857D6" w:rsidRDefault="00C857D6" w:rsidP="00C857D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lastRenderedPageBreak/>
        <w:t>35 учреждений дополнительного образования детей и молодежи (включая областной центр творчества);</w:t>
      </w:r>
    </w:p>
    <w:p w:rsidR="00C857D6" w:rsidRPr="00C857D6" w:rsidRDefault="00C857D6" w:rsidP="00C857D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t>34 учреждения среднего специального образования;</w:t>
      </w:r>
    </w:p>
    <w:p w:rsidR="00C857D6" w:rsidRPr="00C857D6" w:rsidRDefault="00C857D6" w:rsidP="00C857D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t>6 учреждений высшего образования.</w:t>
      </w:r>
    </w:p>
    <w:p w:rsidR="00C857D6" w:rsidRPr="00C857D6" w:rsidRDefault="00C857D6" w:rsidP="00C8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D6">
        <w:rPr>
          <w:rFonts w:ascii="Times New Roman" w:hAnsi="Times New Roman" w:cs="Times New Roman"/>
          <w:sz w:val="28"/>
          <w:szCs w:val="28"/>
        </w:rPr>
        <w:t>Кроме того, функционирует 1 детский дом, 26 социально-педагогических центров, в том числе государственное учреждение образования «Областной социально-педагогический центр», 55 детских домов семейного типа, 16 воспитательно-оздоровительных учреждений (из них 10 – на базе учреждений образования, 6 – на балансе иных организаций), государственное учреждение «Могилевский областной центр физического воспитания и спорта детей и молодежи», учреждение образования «Могилевский государственный областной институт развития образования».</w:t>
      </w:r>
    </w:p>
    <w:p w:rsidR="007E57F8" w:rsidRPr="00322126" w:rsidRDefault="007E57F8" w:rsidP="007E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D0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информационно-образовательного проекта «Школа – территория здоровья» в проектную деятельность </w:t>
      </w:r>
      <w:r w:rsidRPr="00322126">
        <w:rPr>
          <w:rFonts w:ascii="Times New Roman" w:eastAsia="Times New Roman" w:hAnsi="Times New Roman" w:cs="Times New Roman"/>
          <w:sz w:val="28"/>
          <w:szCs w:val="28"/>
        </w:rPr>
        <w:t>вовлечено 2</w:t>
      </w:r>
      <w:r w:rsidR="005A20E0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322126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70C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22126">
        <w:rPr>
          <w:rFonts w:ascii="Times New Roman" w:eastAsia="Times New Roman" w:hAnsi="Times New Roman" w:cs="Times New Roman"/>
          <w:sz w:val="28"/>
          <w:szCs w:val="28"/>
        </w:rPr>
        <w:t xml:space="preserve"> общего среднего образования, охвачено более </w:t>
      </w:r>
      <w:r w:rsidR="00531443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322126">
        <w:rPr>
          <w:rFonts w:ascii="Times New Roman" w:eastAsia="Times New Roman" w:hAnsi="Times New Roman" w:cs="Times New Roman"/>
          <w:sz w:val="28"/>
          <w:szCs w:val="28"/>
        </w:rPr>
        <w:t>000 учащихся.</w:t>
      </w:r>
    </w:p>
    <w:p w:rsidR="00F71DD7" w:rsidRPr="00F71DD7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DD7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305858" w:rsidRDefault="00305858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58">
        <w:rPr>
          <w:rFonts w:ascii="Times New Roman" w:hAnsi="Times New Roman" w:cs="Times New Roman"/>
          <w:sz w:val="28"/>
          <w:szCs w:val="28"/>
        </w:rPr>
        <w:t>На сегодняшний день в области насчитывается 311 библиотек, 312 клубов, областной методический центр, 24 музея, шесть театрально-зрелищных организаций, два предприятия кино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85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858">
        <w:rPr>
          <w:rFonts w:ascii="Times New Roman" w:hAnsi="Times New Roman" w:cs="Times New Roman"/>
          <w:sz w:val="28"/>
          <w:szCs w:val="28"/>
        </w:rPr>
        <w:t>проката, три парка культуры и отдыха, учреждение среднего специального образования в сфере культуре, 43 учреждения дополнительного образования детей и молодежи.</w:t>
      </w:r>
    </w:p>
    <w:p w:rsidR="00F97690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7">
        <w:rPr>
          <w:rFonts w:ascii="Times New Roman" w:hAnsi="Times New Roman" w:cs="Times New Roman"/>
          <w:sz w:val="28"/>
          <w:szCs w:val="28"/>
        </w:rPr>
        <w:t>Особое внимание уделяется обслуживанию жителей отдаленных и малонаселённых пунктов, не имеющих стационарных учреждений культуры. В области действуют передвижные учреждения культуры (автоклубы, библиобусы, передвижные кино</w:t>
      </w:r>
      <w:r w:rsidR="009D1055">
        <w:rPr>
          <w:rFonts w:ascii="Times New Roman" w:hAnsi="Times New Roman" w:cs="Times New Roman"/>
          <w:sz w:val="28"/>
          <w:szCs w:val="28"/>
        </w:rPr>
        <w:t>-</w:t>
      </w:r>
      <w:r w:rsidRPr="00F71DD7">
        <w:rPr>
          <w:rFonts w:ascii="Times New Roman" w:hAnsi="Times New Roman" w:cs="Times New Roman"/>
          <w:sz w:val="28"/>
          <w:szCs w:val="28"/>
        </w:rPr>
        <w:t>видео</w:t>
      </w:r>
      <w:r w:rsidR="009D1055">
        <w:rPr>
          <w:rFonts w:ascii="Times New Roman" w:hAnsi="Times New Roman" w:cs="Times New Roman"/>
          <w:sz w:val="28"/>
          <w:szCs w:val="28"/>
        </w:rPr>
        <w:t>-</w:t>
      </w:r>
      <w:r w:rsidRPr="00F71DD7">
        <w:rPr>
          <w:rFonts w:ascii="Times New Roman" w:hAnsi="Times New Roman" w:cs="Times New Roman"/>
          <w:sz w:val="28"/>
          <w:szCs w:val="28"/>
        </w:rPr>
        <w:t>установки).</w:t>
      </w:r>
    </w:p>
    <w:p w:rsidR="007240F9" w:rsidRPr="007240F9" w:rsidRDefault="007240F9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0F9">
        <w:rPr>
          <w:rFonts w:ascii="Times New Roman" w:hAnsi="Times New Roman" w:cs="Times New Roman"/>
          <w:b/>
          <w:sz w:val="28"/>
          <w:szCs w:val="28"/>
        </w:rPr>
        <w:t>Социально-трудовая сфера.</w:t>
      </w:r>
    </w:p>
    <w:p w:rsidR="007240F9" w:rsidRPr="007240F9" w:rsidRDefault="007240F9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F9">
        <w:rPr>
          <w:rFonts w:ascii="Times New Roman" w:hAnsi="Times New Roman" w:cs="Times New Roman"/>
          <w:sz w:val="28"/>
          <w:szCs w:val="28"/>
        </w:rPr>
        <w:t>25 территориальными центрами социального обслуживания населения оказываются различные виды социальных услуг, в том числе для лиц пенсионного возраста и инвалидов. Для повышения качества обслуживания нетрудоспособных граждан, в первую очередь жителей села, более полного охвата их социальным обслуживанием работают социальные пункты центров.</w:t>
      </w:r>
    </w:p>
    <w:p w:rsidR="007240F9" w:rsidRDefault="007240F9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F9">
        <w:rPr>
          <w:rFonts w:ascii="Times New Roman" w:hAnsi="Times New Roman" w:cs="Times New Roman"/>
          <w:sz w:val="28"/>
          <w:szCs w:val="28"/>
        </w:rPr>
        <w:t>В каждом центре функционируют отделения дневного пребывания для инвалидов и граждан пожилого возраста, в которых организована работа кружков (клубов), реабилитационно-трудовых мастерских с различными видами деятельности.</w:t>
      </w:r>
    </w:p>
    <w:p w:rsidR="00101477" w:rsidRDefault="007240F9" w:rsidP="0010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F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01477" w:rsidRPr="007240F9">
        <w:rPr>
          <w:rFonts w:ascii="Times New Roman" w:hAnsi="Times New Roman" w:cs="Times New Roman"/>
          <w:sz w:val="28"/>
          <w:szCs w:val="28"/>
        </w:rPr>
        <w:t>функционирует 9</w:t>
      </w:r>
      <w:r w:rsidRPr="007240F9">
        <w:rPr>
          <w:rFonts w:ascii="Times New Roman" w:hAnsi="Times New Roman" w:cs="Times New Roman"/>
          <w:sz w:val="28"/>
          <w:szCs w:val="28"/>
        </w:rPr>
        <w:t xml:space="preserve"> домов-интернатов и 12 отделений круглосуточного пребывания, в которых проживает более 2,5 тысяч человек. </w:t>
      </w:r>
      <w:r w:rsidR="00101477" w:rsidRPr="00101477">
        <w:rPr>
          <w:rFonts w:ascii="Times New Roman" w:hAnsi="Times New Roman" w:cs="Times New Roman"/>
          <w:sz w:val="28"/>
          <w:szCs w:val="28"/>
        </w:rPr>
        <w:t xml:space="preserve">В сентябре 2022 в Каменском психоневрологическом доме-интернате открылся Дом </w:t>
      </w:r>
      <w:r w:rsidR="00101477" w:rsidRPr="00101477">
        <w:rPr>
          <w:rFonts w:ascii="Times New Roman" w:hAnsi="Times New Roman" w:cs="Times New Roman"/>
          <w:sz w:val="28"/>
          <w:szCs w:val="28"/>
        </w:rPr>
        <w:lastRenderedPageBreak/>
        <w:t>сопровождаемого проживания. В 2021 году Дом самостоятельного проживания открылся в Чаусском психоневрологическом доме-интернате. Открытие таких домов позволяет решить вопрос жизнеустройства лиц, восстановленных в дееспособности, которые способны проживать самостоятельно.</w:t>
      </w:r>
    </w:p>
    <w:p w:rsidR="007240F9" w:rsidRPr="00D317A7" w:rsidRDefault="00D317A7" w:rsidP="00101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7A7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497861" w:rsidRPr="00497861" w:rsidRDefault="00497861" w:rsidP="0049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1">
        <w:rPr>
          <w:rFonts w:ascii="Times New Roman" w:hAnsi="Times New Roman" w:cs="Times New Roman"/>
          <w:sz w:val="28"/>
          <w:szCs w:val="28"/>
        </w:rPr>
        <w:t>В 2023 году введены в строй 5 комплексных спортивных площадок в Белыничах, Горках, Кировске, Костюковичах, Мстиславле в рамках проекта «Спорт для всех» совместно с Президентским спортивным клубом.  С вводом в Хотимске бассейна укрепилась спортивная база данного региона.</w:t>
      </w:r>
    </w:p>
    <w:p w:rsidR="00497861" w:rsidRDefault="00497861" w:rsidP="0049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1">
        <w:rPr>
          <w:rFonts w:ascii="Times New Roman" w:hAnsi="Times New Roman" w:cs="Times New Roman"/>
          <w:sz w:val="28"/>
          <w:szCs w:val="28"/>
        </w:rPr>
        <w:t xml:space="preserve">Обеспечено выполнение государственного социального стандарта во всех городах и районах Могилевской области по бюджетной обеспеченности расходов на физическую культуру и спорт в расчете на 1 жителя. В 2023 году данный показатель составлял 2,04 базовой величины на одного жителя области при плане 0,7 базовой величины. </w:t>
      </w:r>
    </w:p>
    <w:p w:rsidR="006708D4" w:rsidRPr="006708D4" w:rsidRDefault="006708D4" w:rsidP="006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D4">
        <w:rPr>
          <w:rFonts w:ascii="Times New Roman" w:hAnsi="Times New Roman" w:cs="Times New Roman"/>
          <w:sz w:val="28"/>
          <w:szCs w:val="28"/>
        </w:rPr>
        <w:t>В области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08D4">
        <w:rPr>
          <w:rFonts w:ascii="Times New Roman" w:hAnsi="Times New Roman" w:cs="Times New Roman"/>
          <w:sz w:val="28"/>
          <w:szCs w:val="28"/>
        </w:rPr>
        <w:t>тся спортивно-массовы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8D4">
        <w:rPr>
          <w:rFonts w:ascii="Times New Roman" w:hAnsi="Times New Roman" w:cs="Times New Roman"/>
          <w:sz w:val="28"/>
          <w:szCs w:val="28"/>
        </w:rPr>
        <w:t>, физкультурно-оздоровительны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8D4">
        <w:rPr>
          <w:rFonts w:ascii="Times New Roman" w:hAnsi="Times New Roman" w:cs="Times New Roman"/>
          <w:sz w:val="28"/>
          <w:szCs w:val="28"/>
        </w:rPr>
        <w:t xml:space="preserve"> и туристски</w:t>
      </w:r>
      <w:r>
        <w:rPr>
          <w:rFonts w:ascii="Times New Roman" w:hAnsi="Times New Roman" w:cs="Times New Roman"/>
          <w:sz w:val="28"/>
          <w:szCs w:val="28"/>
        </w:rPr>
        <w:t>е мероприятия</w:t>
      </w:r>
      <w:r w:rsidRPr="006708D4">
        <w:rPr>
          <w:rFonts w:ascii="Times New Roman" w:hAnsi="Times New Roman" w:cs="Times New Roman"/>
          <w:sz w:val="28"/>
          <w:szCs w:val="28"/>
        </w:rPr>
        <w:t>. Стали традиционными областные соревнования среди детей и подростков по футболу «Кожаный мяч», хоккею «Золотая шайба», биатлону «Снежный снайпер».</w:t>
      </w:r>
    </w:p>
    <w:p w:rsidR="00497861" w:rsidRDefault="006708D4" w:rsidP="006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D4">
        <w:rPr>
          <w:rFonts w:ascii="Times New Roman" w:hAnsi="Times New Roman" w:cs="Times New Roman"/>
          <w:sz w:val="28"/>
          <w:szCs w:val="28"/>
        </w:rPr>
        <w:t>В предусмотренных Государственным физкультурно-оздоровительным комплексом Республики Беларусь «Готов к труду и обороне» в 2023 году по Могил</w:t>
      </w:r>
      <w:r w:rsidR="00A52647">
        <w:rPr>
          <w:rFonts w:ascii="Times New Roman" w:hAnsi="Times New Roman" w:cs="Times New Roman"/>
          <w:sz w:val="28"/>
          <w:szCs w:val="28"/>
        </w:rPr>
        <w:t xml:space="preserve">евской области участие в сдаче </w:t>
      </w:r>
      <w:r w:rsidRPr="006708D4">
        <w:rPr>
          <w:rFonts w:ascii="Times New Roman" w:hAnsi="Times New Roman" w:cs="Times New Roman"/>
          <w:sz w:val="28"/>
          <w:szCs w:val="28"/>
        </w:rPr>
        <w:t xml:space="preserve">нормативов приняли 39217 человек (2022г.– 44 299 человек, 2021г. – 1835, 2019г. – 70907). План 2023 года – 1200, факт 1438, в том числе дети – 869, взрослые – 569 (золотого достоинства – 350, </w:t>
      </w:r>
      <w:r w:rsidR="00A52647" w:rsidRPr="006708D4">
        <w:rPr>
          <w:rFonts w:ascii="Times New Roman" w:hAnsi="Times New Roman" w:cs="Times New Roman"/>
          <w:sz w:val="28"/>
          <w:szCs w:val="28"/>
        </w:rPr>
        <w:t>серебряного –</w:t>
      </w:r>
      <w:r w:rsidRPr="006708D4">
        <w:rPr>
          <w:rFonts w:ascii="Times New Roman" w:hAnsi="Times New Roman" w:cs="Times New Roman"/>
          <w:sz w:val="28"/>
          <w:szCs w:val="28"/>
        </w:rPr>
        <w:t xml:space="preserve">  466, бронзового –  622).</w:t>
      </w:r>
    </w:p>
    <w:p w:rsidR="00360CFF" w:rsidRPr="00250AD1" w:rsidRDefault="00360CFF" w:rsidP="00497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D1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17FE9" w:rsidRPr="00250AD1">
        <w:rPr>
          <w:rFonts w:ascii="Times New Roman" w:hAnsi="Times New Roman" w:cs="Times New Roman"/>
          <w:b/>
          <w:sz w:val="28"/>
          <w:szCs w:val="28"/>
        </w:rPr>
        <w:t>02</w:t>
      </w:r>
      <w:r w:rsidRPr="00250AD1">
        <w:rPr>
          <w:rFonts w:ascii="Times New Roman" w:hAnsi="Times New Roman" w:cs="Times New Roman"/>
          <w:b/>
          <w:sz w:val="28"/>
          <w:szCs w:val="28"/>
        </w:rPr>
        <w:t>.202</w:t>
      </w:r>
      <w:r w:rsidR="00317FE9" w:rsidRPr="00250AD1">
        <w:rPr>
          <w:rFonts w:ascii="Times New Roman" w:hAnsi="Times New Roman" w:cs="Times New Roman"/>
          <w:b/>
          <w:sz w:val="28"/>
          <w:szCs w:val="28"/>
        </w:rPr>
        <w:t>4</w:t>
      </w:r>
      <w:r w:rsidRPr="00250AD1">
        <w:rPr>
          <w:rFonts w:ascii="Times New Roman" w:hAnsi="Times New Roman" w:cs="Times New Roman"/>
          <w:b/>
          <w:sz w:val="28"/>
          <w:szCs w:val="28"/>
        </w:rPr>
        <w:t xml:space="preserve"> в реализацию ГПП «Здоровые города и поселки» вовлечено </w:t>
      </w:r>
      <w:r w:rsidR="00317FE9" w:rsidRPr="00250AD1">
        <w:rPr>
          <w:rFonts w:ascii="Times New Roman" w:hAnsi="Times New Roman" w:cs="Times New Roman"/>
          <w:b/>
          <w:sz w:val="28"/>
          <w:szCs w:val="28"/>
        </w:rPr>
        <w:t>56</w:t>
      </w:r>
      <w:r w:rsidRPr="00250AD1">
        <w:rPr>
          <w:rFonts w:ascii="Times New Roman" w:hAnsi="Times New Roman" w:cs="Times New Roman"/>
          <w:b/>
          <w:sz w:val="28"/>
          <w:szCs w:val="28"/>
        </w:rPr>
        <w:t xml:space="preserve"> административно-территориальных единиц. </w:t>
      </w:r>
    </w:p>
    <w:p w:rsidR="00360CFF" w:rsidRPr="00536D11" w:rsidRDefault="00360CFF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D11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</w:p>
    <w:p w:rsidR="00360CFF" w:rsidRPr="00536D11" w:rsidRDefault="00360CFF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D11">
        <w:rPr>
          <w:rFonts w:ascii="Times New Roman" w:hAnsi="Times New Roman" w:cs="Times New Roman"/>
          <w:i/>
          <w:sz w:val="28"/>
          <w:szCs w:val="28"/>
        </w:rPr>
        <w:t>в реализацию ГПП «Здоровые города и поселки» вовлечено:</w:t>
      </w:r>
    </w:p>
    <w:p w:rsidR="00360CFF" w:rsidRPr="00257555" w:rsidRDefault="00360CFF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555">
        <w:rPr>
          <w:rFonts w:ascii="Times New Roman" w:hAnsi="Times New Roman" w:cs="Times New Roman"/>
          <w:i/>
          <w:sz w:val="28"/>
          <w:szCs w:val="28"/>
        </w:rPr>
        <w:t>2 города областного подчинения (Могилев, Бобруйск);</w:t>
      </w:r>
    </w:p>
    <w:p w:rsidR="00360CFF" w:rsidRPr="00257555" w:rsidRDefault="00360CFF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555">
        <w:rPr>
          <w:rFonts w:ascii="Times New Roman" w:hAnsi="Times New Roman" w:cs="Times New Roman"/>
          <w:i/>
          <w:sz w:val="28"/>
          <w:szCs w:val="28"/>
        </w:rPr>
        <w:t xml:space="preserve">19 районных городов (Белыничи, Быхов,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Глусск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, Горки, Дрибин, Кировск, Климовичи, Кличев, Костюковичи, Краснополье, Кричев, Круглое, Мстиславль, Осиповичи, Славгород, Хотимск, Чаусы, Чериков, Шклов); </w:t>
      </w:r>
    </w:p>
    <w:p w:rsidR="00360CFF" w:rsidRPr="00257555" w:rsidRDefault="00360CFF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555">
        <w:rPr>
          <w:rFonts w:ascii="Times New Roman" w:hAnsi="Times New Roman" w:cs="Times New Roman"/>
          <w:i/>
          <w:sz w:val="28"/>
          <w:szCs w:val="28"/>
        </w:rPr>
        <w:t>20 агрогородков: а/г «Александрия» Шкловский район,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Семукачи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>»,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Махово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>»,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Кадино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>» Могилевский район, а/г «Ходосы» Мстиславский район,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Борколабово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>» Быховский район, а/г «Тетерино», «Ракушево», «Филатово», «Комсеничи» Круглянского района, а/г «Овсянка», «Ленино» Горецкий район,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Лапичи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Осиповичский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район;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Тимоново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район; а/г «Антоновка» Чаусский район, «Жиличи» Кировский район; а/г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Вишов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lastRenderedPageBreak/>
        <w:t>Белыничский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район; а/г «Езеры» Чериковский район, а/г «Красная Буда» Кричевский район; а/г «Рясно» Дрибинский район;</w:t>
      </w:r>
    </w:p>
    <w:p w:rsidR="00360CFF" w:rsidRPr="00257555" w:rsidRDefault="00360CFF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555">
        <w:rPr>
          <w:rFonts w:ascii="Times New Roman" w:hAnsi="Times New Roman" w:cs="Times New Roman"/>
          <w:i/>
          <w:sz w:val="28"/>
          <w:szCs w:val="28"/>
        </w:rPr>
        <w:t xml:space="preserve">2 поселка: «Глуша –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здаровы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погляд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жыццё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Бобруйский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район); «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Туголіца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Мэты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Умовы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Магчымасці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Pr="00257555">
        <w:rPr>
          <w:rFonts w:ascii="Times New Roman" w:hAnsi="Times New Roman" w:cs="Times New Roman"/>
          <w:i/>
          <w:sz w:val="28"/>
          <w:szCs w:val="28"/>
        </w:rPr>
        <w:t>Бобруйский</w:t>
      </w:r>
      <w:proofErr w:type="spellEnd"/>
      <w:r w:rsidRPr="00257555">
        <w:rPr>
          <w:rFonts w:ascii="Times New Roman" w:hAnsi="Times New Roman" w:cs="Times New Roman"/>
          <w:i/>
          <w:sz w:val="28"/>
          <w:szCs w:val="28"/>
        </w:rPr>
        <w:t xml:space="preserve"> район);</w:t>
      </w:r>
    </w:p>
    <w:p w:rsidR="00360CFF" w:rsidRDefault="00317FE9" w:rsidP="0036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360CFF" w:rsidRPr="00257555">
        <w:rPr>
          <w:rFonts w:ascii="Times New Roman" w:hAnsi="Times New Roman" w:cs="Times New Roman"/>
          <w:i/>
          <w:sz w:val="28"/>
          <w:szCs w:val="28"/>
        </w:rPr>
        <w:t xml:space="preserve"> сельских Советов: Следюковский сельский Совет (Быховский район); </w:t>
      </w:r>
      <w:proofErr w:type="spellStart"/>
      <w:r w:rsidR="00360CFF" w:rsidRPr="00257555">
        <w:rPr>
          <w:rFonts w:ascii="Times New Roman" w:hAnsi="Times New Roman" w:cs="Times New Roman"/>
          <w:i/>
          <w:sz w:val="28"/>
          <w:szCs w:val="28"/>
        </w:rPr>
        <w:t>Холстовский</w:t>
      </w:r>
      <w:proofErr w:type="spellEnd"/>
      <w:r w:rsidR="00360CFF" w:rsidRPr="00257555">
        <w:rPr>
          <w:rFonts w:ascii="Times New Roman" w:hAnsi="Times New Roman" w:cs="Times New Roman"/>
          <w:i/>
          <w:sz w:val="28"/>
          <w:szCs w:val="28"/>
        </w:rPr>
        <w:t xml:space="preserve"> сельский Совет (Быховский район), </w:t>
      </w:r>
      <w:proofErr w:type="spellStart"/>
      <w:r w:rsidR="00360CFF" w:rsidRPr="00257555">
        <w:rPr>
          <w:rFonts w:ascii="Times New Roman" w:hAnsi="Times New Roman" w:cs="Times New Roman"/>
          <w:i/>
          <w:sz w:val="28"/>
          <w:szCs w:val="28"/>
        </w:rPr>
        <w:t>Лопатичский</w:t>
      </w:r>
      <w:proofErr w:type="spellEnd"/>
      <w:r w:rsidR="00360CFF" w:rsidRPr="00257555">
        <w:rPr>
          <w:rFonts w:ascii="Times New Roman" w:hAnsi="Times New Roman" w:cs="Times New Roman"/>
          <w:i/>
          <w:sz w:val="28"/>
          <w:szCs w:val="28"/>
        </w:rPr>
        <w:t xml:space="preserve"> сельский Совет (</w:t>
      </w:r>
      <w:proofErr w:type="spellStart"/>
      <w:r w:rsidR="00360CFF" w:rsidRPr="00257555">
        <w:rPr>
          <w:rFonts w:ascii="Times New Roman" w:hAnsi="Times New Roman" w:cs="Times New Roman"/>
          <w:i/>
          <w:sz w:val="28"/>
          <w:szCs w:val="28"/>
        </w:rPr>
        <w:t>Славгородский</w:t>
      </w:r>
      <w:proofErr w:type="spellEnd"/>
      <w:r w:rsidR="00360CFF" w:rsidRPr="00257555">
        <w:rPr>
          <w:rFonts w:ascii="Times New Roman" w:hAnsi="Times New Roman" w:cs="Times New Roman"/>
          <w:i/>
          <w:sz w:val="28"/>
          <w:szCs w:val="28"/>
        </w:rPr>
        <w:t xml:space="preserve"> район), Яновский сельский Совет (Краснопольский район), </w:t>
      </w:r>
      <w:proofErr w:type="spellStart"/>
      <w:r w:rsidR="00360CFF" w:rsidRPr="00257555">
        <w:rPr>
          <w:rFonts w:ascii="Times New Roman" w:hAnsi="Times New Roman" w:cs="Times New Roman"/>
          <w:i/>
          <w:sz w:val="28"/>
          <w:szCs w:val="28"/>
        </w:rPr>
        <w:t>Лудчицкий</w:t>
      </w:r>
      <w:proofErr w:type="spellEnd"/>
      <w:r w:rsidR="00360CFF" w:rsidRPr="00257555">
        <w:rPr>
          <w:rFonts w:ascii="Times New Roman" w:hAnsi="Times New Roman" w:cs="Times New Roman"/>
          <w:i/>
          <w:sz w:val="28"/>
          <w:szCs w:val="28"/>
        </w:rPr>
        <w:t xml:space="preserve"> сельский Совет, </w:t>
      </w:r>
      <w:proofErr w:type="spellStart"/>
      <w:r w:rsidR="00360CFF" w:rsidRPr="00257555">
        <w:rPr>
          <w:rFonts w:ascii="Times New Roman" w:hAnsi="Times New Roman" w:cs="Times New Roman"/>
          <w:i/>
          <w:sz w:val="28"/>
          <w:szCs w:val="28"/>
        </w:rPr>
        <w:t>Новобыховский</w:t>
      </w:r>
      <w:proofErr w:type="spellEnd"/>
      <w:r w:rsidR="00360CFF" w:rsidRPr="0025755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8D1D07">
        <w:rPr>
          <w:rFonts w:ascii="Times New Roman" w:hAnsi="Times New Roman" w:cs="Times New Roman"/>
          <w:i/>
          <w:sz w:val="28"/>
          <w:szCs w:val="28"/>
        </w:rPr>
        <w:t>ельский Совет (Быховский район);</w:t>
      </w:r>
      <w:r w:rsidR="00497861" w:rsidRPr="00497861">
        <w:t xml:space="preserve"> </w:t>
      </w:r>
      <w:r w:rsidR="00497861" w:rsidRPr="00497861">
        <w:rPr>
          <w:rFonts w:ascii="Times New Roman" w:hAnsi="Times New Roman" w:cs="Times New Roman"/>
          <w:i/>
          <w:sz w:val="28"/>
          <w:szCs w:val="28"/>
        </w:rPr>
        <w:t>Черноборский</w:t>
      </w:r>
      <w:r w:rsidR="00497861">
        <w:rPr>
          <w:rFonts w:ascii="Times New Roman" w:hAnsi="Times New Roman" w:cs="Times New Roman"/>
          <w:i/>
          <w:sz w:val="28"/>
          <w:szCs w:val="28"/>
        </w:rPr>
        <w:t xml:space="preserve"> сельский Совет (Быховский район).</w:t>
      </w:r>
    </w:p>
    <w:p w:rsidR="00776F09" w:rsidRPr="0012273C" w:rsidRDefault="00776F09" w:rsidP="00776F0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273C">
        <w:rPr>
          <w:sz w:val="28"/>
          <w:szCs w:val="28"/>
        </w:rPr>
        <w:t>а территории Мо</w:t>
      </w:r>
      <w:r>
        <w:rPr>
          <w:sz w:val="28"/>
          <w:szCs w:val="28"/>
        </w:rPr>
        <w:t xml:space="preserve">гилевской области среди населения городов-участников проекта «Здоровые города, районы, поселки» были проведены </w:t>
      </w:r>
      <w:r w:rsidRPr="0012273C">
        <w:rPr>
          <w:sz w:val="28"/>
          <w:szCs w:val="28"/>
        </w:rPr>
        <w:t>социологическ</w:t>
      </w:r>
      <w:r>
        <w:rPr>
          <w:sz w:val="28"/>
          <w:szCs w:val="28"/>
        </w:rPr>
        <w:t>ие</w:t>
      </w:r>
      <w:r w:rsidRPr="0012273C">
        <w:rPr>
          <w:sz w:val="28"/>
          <w:szCs w:val="28"/>
        </w:rPr>
        <w:t xml:space="preserve"> исследования методом анкетного опроса на тему: «Формирование здоровье</w:t>
      </w:r>
      <w:r>
        <w:rPr>
          <w:sz w:val="28"/>
          <w:szCs w:val="28"/>
        </w:rPr>
        <w:t xml:space="preserve"> </w:t>
      </w:r>
      <w:r w:rsidRPr="0012273C">
        <w:rPr>
          <w:sz w:val="28"/>
          <w:szCs w:val="28"/>
        </w:rPr>
        <w:t xml:space="preserve">ориентированного пространства как способа управления рисками здоровью населения». </w:t>
      </w:r>
    </w:p>
    <w:p w:rsidR="00776F09" w:rsidRDefault="00776F09" w:rsidP="00776F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3C">
        <w:rPr>
          <w:rFonts w:ascii="Times New Roman" w:hAnsi="Times New Roman" w:cs="Times New Roman"/>
          <w:sz w:val="28"/>
          <w:szCs w:val="28"/>
        </w:rPr>
        <w:t>Согласно полученным данным рейтинг ценности «здоровье» является самым высоким в системе жизненных ценностей респондентов (более 80%). Значимыми также являются дети, семья, материально обеспеченная жизнь и др.</w:t>
      </w:r>
    </w:p>
    <w:p w:rsidR="00776F09" w:rsidRPr="0012273C" w:rsidRDefault="00776F09" w:rsidP="00776F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73C">
        <w:rPr>
          <w:rFonts w:ascii="Times New Roman" w:hAnsi="Times New Roman" w:cs="Times New Roman"/>
          <w:sz w:val="28"/>
          <w:szCs w:val="28"/>
        </w:rPr>
        <w:t>Большинство респондентов положительно оценивают состояние своего здоровья: каждый пятый как «хорошее», две трети респондентов</w:t>
      </w:r>
      <w:r w:rsidR="00F96516">
        <w:rPr>
          <w:rFonts w:ascii="Times New Roman" w:hAnsi="Times New Roman" w:cs="Times New Roman"/>
          <w:sz w:val="28"/>
          <w:szCs w:val="28"/>
        </w:rPr>
        <w:t xml:space="preserve"> – «</w:t>
      </w:r>
      <w:r w:rsidRPr="0012273C">
        <w:rPr>
          <w:rFonts w:ascii="Times New Roman" w:hAnsi="Times New Roman" w:cs="Times New Roman"/>
          <w:sz w:val="28"/>
          <w:szCs w:val="28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73C">
        <w:rPr>
          <w:rFonts w:ascii="Times New Roman" w:hAnsi="Times New Roman" w:cs="Times New Roman"/>
          <w:sz w:val="28"/>
          <w:szCs w:val="28"/>
        </w:rPr>
        <w:t>, около 4% указывают на серьезные проблемы со здоровьем, остальные затрудняются оценить свое самочувствие. С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>реди факторов, ухудшающих здоровье, участники опроса чаще остальных отмечали следующие: стрессы, экологические условия, качество медицинской помощи, материальное положение и др.</w:t>
      </w:r>
    </w:p>
    <w:p w:rsidR="00776F09" w:rsidRDefault="00776F09" w:rsidP="0077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изученных административных территорий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либо частично удовлетворены условиями жизни в своем населенном пункте. Две трети респондентов отметили, что по месту их жительства есть благоустроенные дворовые площадки, стадион, беговые дорожки, физкультурно-оздоровительные учреждения, спортивные секции для детей, центры и кружки детского творчества, зоны отдыха для детей и семей с детьми. При этом только треть опрошенных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пользуются этой инфраструктурой.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F09" w:rsidRDefault="00776F09" w:rsidP="0077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Глобальных различий в степени удовлетворенности условиями жизни на исследуемых административных территориях не выявлено. Вместе с тем, больше всего доступностью и качеством медицинской помощи удовлетворено население г. Костюковичи,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79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Александрия</w:t>
      </w:r>
      <w:r w:rsidR="00ED79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Шкловского района, меньше всего довольны этими показателями жители г. Быхова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Краснополье. При этом отметим, что более половины населения всех изучаемых административных территорий прошли за последний год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отдельные виды диспансеризации. Так, более 80% сделали флюорографическое обследование грудной клетки и </w:t>
      </w:r>
      <w:r w:rsidR="005E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измерили артериальное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давление; каждый второй прошел ЭКГ,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определил уровень холестерина, глюкозы в крови; каждый третий прошел ультразвуковое исследование органов брюшной полости, щитовидной железы и др.  </w:t>
      </w:r>
    </w:p>
    <w:p w:rsidR="00776F09" w:rsidRDefault="00776F09" w:rsidP="0077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опроса, больше всего условия для досуга и занятий спортом устраивают жителей г. Горки, г. Костюковичи и г. Кличева, больше всего недовольных – в г. Климовичи.</w:t>
      </w:r>
    </w:p>
    <w:p w:rsidR="00776F09" w:rsidRPr="0012273C" w:rsidRDefault="00776F09" w:rsidP="0077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Санитарным состоянием улиц, а также уличным и дворовым освещением более остальных удовлетворены жители г. Горки, г. Кличева и г. Белыничи. Чаще остальных о проблемах с этим говорили жители г. Быхова.</w:t>
      </w:r>
    </w:p>
    <w:p w:rsidR="00776F09" w:rsidRPr="0012273C" w:rsidRDefault="00776F09" w:rsidP="0077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показало, что 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 знает о запуске проекта «Здоровые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поселки» в их населенном пункте, при этом около 40% возлагают на него надежды в решении различных социальных проблем. </w:t>
      </w:r>
    </w:p>
    <w:p w:rsidR="007240F9" w:rsidRDefault="00776F09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09">
        <w:rPr>
          <w:rFonts w:ascii="Times New Roman" w:hAnsi="Times New Roman" w:cs="Times New Roman"/>
          <w:sz w:val="28"/>
          <w:szCs w:val="28"/>
        </w:rPr>
        <w:t xml:space="preserve">Две трети населения тех населенных пунктов, где проект «Здоровые города и поселки» реализуется уже несколько лет, </w:t>
      </w:r>
      <w:r w:rsidR="00976A69">
        <w:rPr>
          <w:rFonts w:ascii="Times New Roman" w:hAnsi="Times New Roman" w:cs="Times New Roman"/>
          <w:sz w:val="28"/>
          <w:szCs w:val="28"/>
        </w:rPr>
        <w:t>отмечают</w:t>
      </w:r>
      <w:r w:rsidRPr="00776F09">
        <w:rPr>
          <w:rFonts w:ascii="Times New Roman" w:hAnsi="Times New Roman" w:cs="Times New Roman"/>
          <w:sz w:val="28"/>
          <w:szCs w:val="28"/>
        </w:rPr>
        <w:t xml:space="preserve"> положительные результаты проекта и считают необходимым реализовывать его на других административных Могилевской области.</w:t>
      </w:r>
    </w:p>
    <w:p w:rsidR="00976A69" w:rsidRDefault="00976A69" w:rsidP="00976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9">
        <w:rPr>
          <w:rFonts w:ascii="Times New Roman" w:hAnsi="Times New Roman" w:cs="Times New Roman"/>
          <w:sz w:val="28"/>
          <w:szCs w:val="28"/>
        </w:rPr>
        <w:t xml:space="preserve">В июне 2023 года проведено областное социологическое исследование среди взрослого населения Могилевской области на тему: «Поведенческие и биологические факторы риска», </w:t>
      </w:r>
      <w:r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Pr="00CB11C9">
        <w:rPr>
          <w:rFonts w:ascii="Times New Roman" w:hAnsi="Times New Roman" w:cs="Times New Roman"/>
          <w:sz w:val="28"/>
          <w:szCs w:val="28"/>
        </w:rPr>
        <w:t xml:space="preserve">980 </w:t>
      </w:r>
      <w:r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976A69" w:rsidRPr="00E7638D" w:rsidRDefault="00976A69" w:rsidP="0097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38D">
        <w:rPr>
          <w:rFonts w:ascii="Times New Roman" w:eastAsia="Times New Roman" w:hAnsi="Times New Roman" w:cs="Times New Roman"/>
          <w:i/>
          <w:sz w:val="28"/>
          <w:szCs w:val="28"/>
        </w:rPr>
        <w:t>Справочно:</w:t>
      </w:r>
    </w:p>
    <w:p w:rsidR="00976A69" w:rsidRPr="00E7638D" w:rsidRDefault="00976A69" w:rsidP="0097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38D">
        <w:rPr>
          <w:rFonts w:ascii="Times New Roman" w:eastAsia="Times New Roman" w:hAnsi="Times New Roman" w:cs="Times New Roman"/>
          <w:i/>
          <w:sz w:val="28"/>
          <w:szCs w:val="28"/>
        </w:rPr>
        <w:t>Согласно полученным данным, в Могилевской области курит 29,5% взрослого населения. Среди мужчин курит 44,1%, среди женщин – 16,4%.   Большинство курящих мужчин курят «постоянно» (63,7% от всех курящих мужчин), женщины – чаще эпизодически (56,5% от всех курящих женщин). Отмечается незначительное снижение данного показателя (в 2021 году он составил 29,8%, в 2022 году – 29,5%).</w:t>
      </w:r>
    </w:p>
    <w:p w:rsidR="00976A69" w:rsidRPr="00E7638D" w:rsidRDefault="00976A69" w:rsidP="00976A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638D">
        <w:rPr>
          <w:rFonts w:ascii="Times New Roman" w:hAnsi="Times New Roman" w:cs="Times New Roman"/>
          <w:i/>
          <w:sz w:val="28"/>
          <w:szCs w:val="28"/>
        </w:rPr>
        <w:t xml:space="preserve">Наибольшее число курящего населения выявлено в а/г </w:t>
      </w:r>
      <w:r w:rsidR="000879A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Лапичи</w:t>
      </w:r>
      <w:proofErr w:type="spellEnd"/>
      <w:r w:rsidR="000879AA">
        <w:rPr>
          <w:rFonts w:ascii="Times New Roman" w:hAnsi="Times New Roman" w:cs="Times New Roman"/>
          <w:i/>
          <w:sz w:val="28"/>
          <w:szCs w:val="28"/>
        </w:rPr>
        <w:t>»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Осиповичского</w:t>
      </w:r>
      <w:proofErr w:type="spellEnd"/>
      <w:r w:rsidRPr="00E7638D">
        <w:rPr>
          <w:rFonts w:ascii="Times New Roman" w:hAnsi="Times New Roman" w:cs="Times New Roman"/>
          <w:i/>
          <w:sz w:val="28"/>
          <w:szCs w:val="28"/>
        </w:rPr>
        <w:t xml:space="preserve"> района (43,8%), г. Кричеве (39,1%), г. 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Кличеве</w:t>
      </w:r>
      <w:proofErr w:type="spellEnd"/>
      <w:r w:rsidRPr="00E7638D">
        <w:rPr>
          <w:rFonts w:ascii="Times New Roman" w:hAnsi="Times New Roman" w:cs="Times New Roman"/>
          <w:i/>
          <w:sz w:val="28"/>
          <w:szCs w:val="28"/>
        </w:rPr>
        <w:t xml:space="preserve"> (38,6%) и г. Шкло</w:t>
      </w:r>
      <w:r w:rsidR="000879AA">
        <w:rPr>
          <w:rFonts w:ascii="Times New Roman" w:hAnsi="Times New Roman" w:cs="Times New Roman"/>
          <w:i/>
          <w:sz w:val="28"/>
          <w:szCs w:val="28"/>
        </w:rPr>
        <w:t>ве (37,9%), наименьшее – в а/г «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Вишов</w:t>
      </w:r>
      <w:proofErr w:type="spellEnd"/>
      <w:r w:rsidRPr="00E7638D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Белыничского</w:t>
      </w:r>
      <w:proofErr w:type="spellEnd"/>
      <w:r w:rsidRPr="00E7638D">
        <w:rPr>
          <w:rFonts w:ascii="Times New Roman" w:hAnsi="Times New Roman" w:cs="Times New Roman"/>
          <w:i/>
          <w:sz w:val="28"/>
          <w:szCs w:val="28"/>
        </w:rPr>
        <w:t xml:space="preserve"> района (21,2%), г. Горки (21,8%), г. Чаусы (22,1%), г. Круглое (23,6%).</w:t>
      </w:r>
      <w:proofErr w:type="gramEnd"/>
    </w:p>
    <w:p w:rsidR="00976A69" w:rsidRPr="00E7638D" w:rsidRDefault="00976A69" w:rsidP="00976A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</w:rPr>
        <w:t xml:space="preserve">За период реализации проекта </w:t>
      </w:r>
      <w:r w:rsidRPr="0088555D">
        <w:rPr>
          <w:rFonts w:ascii="Times New Roman" w:hAnsi="Times New Roman" w:cs="Times New Roman"/>
          <w:sz w:val="28"/>
          <w:szCs w:val="28"/>
        </w:rPr>
        <w:t>наблюдается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снижение числа курящего населения в городе </w:t>
      </w:r>
      <w:r w:rsidRPr="0088555D">
        <w:rPr>
          <w:rFonts w:ascii="Times New Roman" w:hAnsi="Times New Roman" w:cs="Times New Roman"/>
          <w:sz w:val="28"/>
          <w:szCs w:val="28"/>
        </w:rPr>
        <w:t>Горки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на 8,6%.</w:t>
      </w:r>
      <w:r w:rsidRPr="00E763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Также отмечается снижение данного показателя и среди населения городов, участвующих в проекте несколько лет: в Могилеве – на 2,1%, в Бобруйске – на 2,3%, в Кировске – на 1,1% </w:t>
      </w:r>
    </w:p>
    <w:p w:rsidR="00976A69" w:rsidRPr="0088555D" w:rsidRDefault="00976A69" w:rsidP="00976A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E7638D">
        <w:rPr>
          <w:rFonts w:ascii="Times New Roman" w:hAnsi="Times New Roman" w:cs="Times New Roman"/>
          <w:i/>
          <w:sz w:val="28"/>
          <w:szCs w:val="28"/>
        </w:rPr>
        <w:t xml:space="preserve">. Краснополье, </w:t>
      </w:r>
      <w:r>
        <w:rPr>
          <w:rFonts w:ascii="Times New Roman" w:hAnsi="Times New Roman" w:cs="Times New Roman"/>
          <w:i/>
          <w:sz w:val="28"/>
          <w:szCs w:val="28"/>
        </w:rPr>
        <w:t>а/г «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Лапичи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638D">
        <w:rPr>
          <w:rFonts w:ascii="Times New Roman" w:hAnsi="Times New Roman" w:cs="Times New Roman"/>
          <w:i/>
          <w:sz w:val="28"/>
          <w:szCs w:val="28"/>
        </w:rPr>
        <w:t>Осиповичского</w:t>
      </w:r>
      <w:proofErr w:type="spellEnd"/>
      <w:r w:rsidRPr="00E7638D">
        <w:rPr>
          <w:rFonts w:ascii="Times New Roman" w:hAnsi="Times New Roman" w:cs="Times New Roman"/>
          <w:i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i/>
          <w:sz w:val="28"/>
          <w:szCs w:val="28"/>
        </w:rPr>
        <w:t>а/г «</w:t>
      </w:r>
      <w:r w:rsidRPr="00E7638D">
        <w:rPr>
          <w:rFonts w:ascii="Times New Roman" w:hAnsi="Times New Roman" w:cs="Times New Roman"/>
          <w:i/>
          <w:sz w:val="28"/>
          <w:szCs w:val="28"/>
        </w:rPr>
        <w:t>Комсеничи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Круглянского района, г. Осиповичи выявлены самые высокие показатели частоты потребления алкоголя. В этих населенных пунктах регулярно (от нескольких раз в месяц до ежедневного принятия) алкоголь потребляют 49%, 43,2%, 43% и 42,8% населения соответственно. В г. Горки, </w:t>
      </w:r>
      <w:r>
        <w:rPr>
          <w:rFonts w:ascii="Times New Roman" w:hAnsi="Times New Roman" w:cs="Times New Roman"/>
          <w:i/>
          <w:sz w:val="28"/>
          <w:szCs w:val="28"/>
        </w:rPr>
        <w:t>а/г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7638D">
        <w:rPr>
          <w:rFonts w:ascii="Times New Roman" w:hAnsi="Times New Roman" w:cs="Times New Roman"/>
          <w:i/>
          <w:sz w:val="28"/>
          <w:szCs w:val="28"/>
        </w:rPr>
        <w:t>Ленино</w:t>
      </w:r>
      <w:r>
        <w:rPr>
          <w:rFonts w:ascii="Times New Roman" w:hAnsi="Times New Roman" w:cs="Times New Roman"/>
          <w:i/>
          <w:sz w:val="28"/>
          <w:szCs w:val="28"/>
        </w:rPr>
        <w:t>», а/г «</w:t>
      </w:r>
      <w:r w:rsidRPr="00E7638D">
        <w:rPr>
          <w:rFonts w:ascii="Times New Roman" w:hAnsi="Times New Roman" w:cs="Times New Roman"/>
          <w:i/>
          <w:sz w:val="28"/>
          <w:szCs w:val="28"/>
        </w:rPr>
        <w:t>Овсянка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Горецкого района, г. Костюковичи, – 19,1%, 20,8%, 21,2%, 21,8% населения соответственно регулярно употребляют алкоголь (это самые низкие показатели по области</w:t>
      </w:r>
      <w:r w:rsidRPr="0088555D">
        <w:rPr>
          <w:rFonts w:ascii="Times New Roman" w:hAnsi="Times New Roman" w:cs="Times New Roman"/>
          <w:sz w:val="28"/>
          <w:szCs w:val="28"/>
        </w:rPr>
        <w:t xml:space="preserve">). </w:t>
      </w:r>
      <w:r w:rsidRPr="0088555D">
        <w:rPr>
          <w:rFonts w:ascii="Times New Roman" w:hAnsi="Times New Roman" w:cs="Times New Roman"/>
          <w:i/>
          <w:sz w:val="28"/>
          <w:szCs w:val="28"/>
        </w:rPr>
        <w:t>З</w:t>
      </w:r>
      <w:r w:rsidRPr="008855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</w:t>
      </w:r>
      <w:r w:rsidRPr="008855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период реализации проекта «Горки – здоровый город» отмечается снижение числа тех, кто употребляет алкоголь с вышеописанной регулярностью: с 34,1% в 2015 году до 19,1% в 2022 году. </w:t>
      </w:r>
    </w:p>
    <w:p w:rsidR="00976A69" w:rsidRPr="00292E89" w:rsidRDefault="00976A69" w:rsidP="00976A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E89">
        <w:rPr>
          <w:rFonts w:ascii="Times New Roman" w:hAnsi="Times New Roman" w:cs="Times New Roman"/>
          <w:i/>
          <w:sz w:val="28"/>
          <w:szCs w:val="28"/>
        </w:rPr>
        <w:t xml:space="preserve">82,9% населения Могилевской области соблюдают необходимый для здоровья минимум физической активности (78,1% мужчин и 84,7% женщин). За последние год этот показатель вырос на 1,6%.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92E89">
        <w:rPr>
          <w:rFonts w:ascii="Times New Roman" w:hAnsi="Times New Roman" w:cs="Times New Roman"/>
          <w:i/>
          <w:sz w:val="28"/>
          <w:szCs w:val="28"/>
        </w:rPr>
        <w:t xml:space="preserve">амая высокая физическая активность выявлена среди населения г. Славгорода </w:t>
      </w:r>
      <w:r w:rsidR="003B0C45" w:rsidRPr="00292E89">
        <w:rPr>
          <w:rFonts w:ascii="Times New Roman" w:hAnsi="Times New Roman" w:cs="Times New Roman"/>
          <w:i/>
          <w:sz w:val="28"/>
          <w:szCs w:val="28"/>
        </w:rPr>
        <w:t>и</w:t>
      </w:r>
      <w:r w:rsidRPr="00292E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292E89">
        <w:rPr>
          <w:rFonts w:ascii="Times New Roman" w:hAnsi="Times New Roman" w:cs="Times New Roman"/>
          <w:i/>
          <w:sz w:val="28"/>
          <w:szCs w:val="28"/>
        </w:rPr>
        <w:t>Ракушево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92E89">
        <w:rPr>
          <w:rFonts w:ascii="Times New Roman" w:hAnsi="Times New Roman" w:cs="Times New Roman"/>
          <w:i/>
          <w:sz w:val="28"/>
          <w:szCs w:val="28"/>
        </w:rPr>
        <w:t xml:space="preserve"> Круглянского района. В данных городах физическим упражнениям не менее 20 минут в день уделяет 89,7% и 88,8% населения соответственно. Самые низкие показатели – в </w:t>
      </w:r>
      <w:proofErr w:type="spellStart"/>
      <w:r w:rsidRPr="00292E89">
        <w:rPr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292E89">
        <w:rPr>
          <w:rFonts w:ascii="Times New Roman" w:hAnsi="Times New Roman" w:cs="Times New Roman"/>
          <w:i/>
          <w:sz w:val="28"/>
          <w:szCs w:val="28"/>
        </w:rPr>
        <w:t xml:space="preserve">. Дрибин и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292E89">
        <w:rPr>
          <w:rFonts w:ascii="Times New Roman" w:hAnsi="Times New Roman" w:cs="Times New Roman"/>
          <w:i/>
          <w:sz w:val="28"/>
          <w:szCs w:val="28"/>
        </w:rPr>
        <w:t xml:space="preserve"> Кличев – только 52,7% и 43,6% населения соответственно можно считать физически активным.</w:t>
      </w:r>
    </w:p>
    <w:p w:rsidR="00976A69" w:rsidRPr="003251C1" w:rsidRDefault="00976A69" w:rsidP="00976A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1C1">
        <w:rPr>
          <w:rFonts w:ascii="Times New Roman" w:hAnsi="Times New Roman" w:cs="Times New Roman"/>
          <w:i/>
          <w:sz w:val="28"/>
          <w:szCs w:val="28"/>
        </w:rPr>
        <w:t xml:space="preserve">Проведенное исследование выявило высокий уровень потребления соли каждым пятым жителем Могилевской области. В среднем в сутки взрослый житель Могилевской области добавляет в пищу 6,9 граммов соли (это потребление соли без учета солесодержащих продуктов). Мужчины больше досаливают пищу, чем женщины. Так, ежедневно мужчины потребляют в среднем 7,2 гр. соли, а женщины 6,7 гр. В сравнении с результатами исследования прошлого года, население стало больше употреблять соли (в 2021 году этот показатель составлял 5,7 гр.). </w:t>
      </w:r>
    </w:p>
    <w:p w:rsidR="00976A69" w:rsidRDefault="00976A69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82" w:rsidRDefault="00C77A8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2" w:rsidRDefault="00C455E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2" w:rsidRDefault="00C455E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2" w:rsidRDefault="00C455E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2" w:rsidRDefault="00C455E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5BC" w:rsidRDefault="00B835B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5BC" w:rsidRDefault="00B835B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5BC" w:rsidRDefault="00B835B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0F9" w:rsidRDefault="007240F9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5194"/>
        <w:gridCol w:w="2115"/>
        <w:gridCol w:w="6439"/>
      </w:tblGrid>
      <w:tr w:rsidR="00ED75B1" w:rsidRPr="00ED75B1" w:rsidTr="00AD327E">
        <w:trPr>
          <w:jc w:val="center"/>
        </w:trPr>
        <w:tc>
          <w:tcPr>
            <w:tcW w:w="812" w:type="dxa"/>
          </w:tcPr>
          <w:p w:rsidR="004406E7" w:rsidRPr="00ED75B1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406E7" w:rsidRPr="00ED75B1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4" w:type="dxa"/>
          </w:tcPr>
          <w:p w:rsidR="004406E7" w:rsidRPr="00ED75B1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5" w:type="dxa"/>
          </w:tcPr>
          <w:p w:rsidR="00322126" w:rsidRPr="00ED75B1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406E7" w:rsidRPr="00ED75B1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439" w:type="dxa"/>
          </w:tcPr>
          <w:p w:rsidR="004406E7" w:rsidRPr="00ED75B1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D75B1" w:rsidRPr="00ED75B1" w:rsidTr="00AD327E">
        <w:trPr>
          <w:jc w:val="center"/>
        </w:trPr>
        <w:tc>
          <w:tcPr>
            <w:tcW w:w="14560" w:type="dxa"/>
            <w:gridSpan w:val="4"/>
          </w:tcPr>
          <w:p w:rsidR="00DA2FFF" w:rsidRPr="00ED75B1" w:rsidRDefault="00DA2FFF" w:rsidP="0044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4503CC" w:rsidRPr="00ED75B1" w:rsidRDefault="004503CC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4503CC" w:rsidRPr="00ED75B1" w:rsidRDefault="004503CC" w:rsidP="0036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имплементацию осуществляемой проектной, информационно-образовательной, консультативной, издательской и иной деятельности</w:t>
            </w:r>
            <w:r w:rsidR="00786F06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мероприятий государственного профилактического проекта «Здоровые города и поселки» </w:t>
            </w:r>
            <w:r w:rsidR="00787274" w:rsidRPr="00ED75B1">
              <w:rPr>
                <w:rFonts w:ascii="Times New Roman" w:hAnsi="Times New Roman" w:cs="Times New Roman"/>
                <w:sz w:val="28"/>
                <w:szCs w:val="28"/>
              </w:rPr>
              <w:t>и Программы деятельности национальной сети «Здоровые города и поселки» на 202</w:t>
            </w:r>
            <w:r w:rsidR="00360CFF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274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60CFF" w:rsidRPr="00ED7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274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годы на административных территориях</w:t>
            </w:r>
          </w:p>
        </w:tc>
        <w:tc>
          <w:tcPr>
            <w:tcW w:w="2115" w:type="dxa"/>
          </w:tcPr>
          <w:p w:rsidR="004503CC" w:rsidRPr="00ED75B1" w:rsidRDefault="004503CC" w:rsidP="0036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0CFF" w:rsidRPr="00ED7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</w:tcPr>
          <w:p w:rsidR="004503CC" w:rsidRPr="00ED75B1" w:rsidRDefault="00F94220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Управление по здравоохранению Могоблисполкома</w:t>
            </w:r>
          </w:p>
          <w:p w:rsidR="00F94220" w:rsidRPr="00ED75B1" w:rsidRDefault="00F94220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Могоблисполкома</w:t>
            </w:r>
          </w:p>
          <w:p w:rsidR="002326DB" w:rsidRPr="00ED75B1" w:rsidRDefault="00F94220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Комитет по труду, занятости и социальной защите</w:t>
            </w:r>
            <w:r w:rsidR="002326DB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Могоблисполкома, </w:t>
            </w:r>
          </w:p>
          <w:p w:rsidR="002326DB" w:rsidRPr="00ED75B1" w:rsidRDefault="002326DB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Могоблисполкома, </w:t>
            </w:r>
          </w:p>
          <w:p w:rsidR="002326DB" w:rsidRPr="00ED75B1" w:rsidRDefault="002326DB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туризма Могоблисполкома, </w:t>
            </w:r>
          </w:p>
          <w:p w:rsidR="00F94220" w:rsidRPr="00ED75B1" w:rsidRDefault="002326DB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 и по делам молодежи Могоблисполкома</w:t>
            </w:r>
          </w:p>
          <w:p w:rsidR="004503CC" w:rsidRPr="00ED75B1" w:rsidRDefault="004503C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336947" w:rsidRPr="00ED75B1" w:rsidRDefault="00336947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336947" w:rsidRPr="00ED75B1" w:rsidRDefault="007B6006" w:rsidP="007B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Инициировать  р</w:t>
            </w:r>
            <w:r w:rsidR="00904857" w:rsidRPr="00ED75B1">
              <w:rPr>
                <w:rFonts w:ascii="Times New Roman" w:hAnsi="Times New Roman" w:cs="Times New Roman"/>
                <w:sz w:val="28"/>
                <w:szCs w:val="28"/>
              </w:rPr>
              <w:t>ассм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отрение </w:t>
            </w:r>
            <w:r w:rsidR="00904857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47" w:rsidRPr="00ED75B1">
              <w:rPr>
                <w:rFonts w:ascii="Times New Roman" w:hAnsi="Times New Roman" w:cs="Times New Roman"/>
                <w:sz w:val="28"/>
                <w:szCs w:val="28"/>
              </w:rPr>
              <w:t>на заседаниях Межведомственного совета</w:t>
            </w:r>
            <w:r w:rsidR="00593C27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</w:t>
            </w:r>
            <w:r w:rsidR="00786F06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47" w:rsidRPr="00ED75B1">
              <w:rPr>
                <w:rFonts w:ascii="Times New Roman" w:hAnsi="Times New Roman" w:cs="Times New Roman"/>
                <w:sz w:val="28"/>
                <w:szCs w:val="28"/>
              </w:rPr>
              <w:t>(групп управления проектом) вопрос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63A8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касающейся)</w:t>
            </w:r>
            <w:r w:rsidR="00336947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государственного профилактического проекта «Здоровые города и поселки» на административных территориях</w:t>
            </w:r>
          </w:p>
        </w:tc>
        <w:tc>
          <w:tcPr>
            <w:tcW w:w="2115" w:type="dxa"/>
          </w:tcPr>
          <w:p w:rsidR="00336947" w:rsidRPr="00ED75B1" w:rsidRDefault="000C4C71" w:rsidP="00CF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55BE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</w:p>
        </w:tc>
        <w:tc>
          <w:tcPr>
            <w:tcW w:w="6439" w:type="dxa"/>
          </w:tcPr>
          <w:p w:rsidR="002326DB" w:rsidRPr="00ED75B1" w:rsidRDefault="002326DB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Управление по здравоохранению Могоблисполкома</w:t>
            </w:r>
          </w:p>
          <w:p w:rsidR="002326DB" w:rsidRPr="00ED75B1" w:rsidRDefault="002326DB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Могоблисполкома</w:t>
            </w:r>
          </w:p>
          <w:p w:rsidR="002326DB" w:rsidRPr="00ED75B1" w:rsidRDefault="002326DB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труду, занятости и социальной защите Могоблисполкома, </w:t>
            </w:r>
          </w:p>
          <w:p w:rsidR="002326DB" w:rsidRPr="00ED75B1" w:rsidRDefault="002326DB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Могоблисполкома, </w:t>
            </w:r>
          </w:p>
          <w:p w:rsidR="002326DB" w:rsidRPr="00ED75B1" w:rsidRDefault="002326DB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туризма Могоблисполкома, </w:t>
            </w:r>
          </w:p>
          <w:p w:rsidR="002326DB" w:rsidRPr="00ED75B1" w:rsidRDefault="002326DB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 и по делам молодежи Могоблисполкома</w:t>
            </w:r>
          </w:p>
          <w:p w:rsidR="00336947" w:rsidRPr="00ED75B1" w:rsidRDefault="00336947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  <w:p w:rsidR="00336947" w:rsidRPr="00ED75B1" w:rsidRDefault="00336947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УЗ «МОЦГЭиОЗ»</w:t>
            </w:r>
          </w:p>
          <w:p w:rsidR="00336947" w:rsidRPr="00ED75B1" w:rsidRDefault="00336947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Зон/райЦГЭ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DA2FFF" w:rsidRPr="00ED75B1" w:rsidRDefault="00DA2FFF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4A4838" w:rsidRPr="00ED75B1" w:rsidRDefault="007B6006" w:rsidP="002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Ежегодно проводить оценку реализации государственного профилактического проекта «Здоровые города и поселки» на административных территориях</w:t>
            </w:r>
          </w:p>
          <w:p w:rsidR="002326DB" w:rsidRPr="00ED75B1" w:rsidRDefault="004A4838" w:rsidP="00B6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6006" w:rsidRPr="00ED75B1">
              <w:rPr>
                <w:rFonts w:ascii="Times New Roman" w:hAnsi="Times New Roman" w:cs="Times New Roman"/>
                <w:sz w:val="28"/>
                <w:szCs w:val="28"/>
              </w:rPr>
              <w:t>с учетом базового перечня критериев оценки эффективности реализации проекта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DA2FFF" w:rsidRPr="00ED75B1" w:rsidRDefault="000C4C71" w:rsidP="0051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2012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</w:p>
        </w:tc>
        <w:tc>
          <w:tcPr>
            <w:tcW w:w="6439" w:type="dxa"/>
          </w:tcPr>
          <w:p w:rsidR="00DA2FFF" w:rsidRPr="00ED75B1" w:rsidRDefault="00512012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Территориальные группы управления проектом (Межведомственные Советы)</w:t>
            </w:r>
          </w:p>
          <w:p w:rsidR="00500740" w:rsidRPr="00ED75B1" w:rsidRDefault="00500740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Зон/райЦГЭ</w:t>
            </w:r>
          </w:p>
          <w:p w:rsidR="00500740" w:rsidRPr="00ED75B1" w:rsidRDefault="00500740" w:rsidP="005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организации здравоохранения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233F8F" w:rsidRPr="00ED75B1" w:rsidRDefault="00233F8F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322126" w:rsidRPr="00ED75B1" w:rsidRDefault="00786F06" w:rsidP="004A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 продвижение государственного профилактического проекта «Здоровые города и поселки» на административных территориях</w:t>
            </w:r>
            <w:r w:rsidR="004A4838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71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путем в</w:t>
            </w:r>
            <w:r w:rsidR="00500740" w:rsidRPr="00ED75B1">
              <w:rPr>
                <w:rFonts w:ascii="Times New Roman" w:hAnsi="Times New Roman" w:cs="Times New Roman"/>
                <w:sz w:val="28"/>
                <w:szCs w:val="28"/>
              </w:rPr>
              <w:t>овле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r w:rsidR="00500740" w:rsidRPr="00ED75B1"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0740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административно-территориальны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0740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реализацию проекта</w:t>
            </w:r>
          </w:p>
        </w:tc>
        <w:tc>
          <w:tcPr>
            <w:tcW w:w="2115" w:type="dxa"/>
          </w:tcPr>
          <w:p w:rsidR="00233F8F" w:rsidRPr="00ED75B1" w:rsidRDefault="000C4C71" w:rsidP="0051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2012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</w:p>
        </w:tc>
        <w:tc>
          <w:tcPr>
            <w:tcW w:w="6439" w:type="dxa"/>
          </w:tcPr>
          <w:p w:rsidR="00233F8F" w:rsidRPr="00ED75B1" w:rsidRDefault="00500740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1432E9" w:rsidRPr="00ED75B1" w:rsidRDefault="001432E9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1432E9" w:rsidRPr="00ED75B1" w:rsidRDefault="006B7C1C" w:rsidP="006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ф</w:t>
            </w:r>
            <w:r w:rsidR="001432E9" w:rsidRPr="00ED75B1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5F713C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E9" w:rsidRPr="00ED75B1">
              <w:rPr>
                <w:rFonts w:ascii="Times New Roman" w:hAnsi="Times New Roman" w:cs="Times New Roman"/>
                <w:sz w:val="28"/>
                <w:szCs w:val="28"/>
              </w:rPr>
              <w:t>и поддерж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1432E9" w:rsidRPr="00ED75B1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432E9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инициатив,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мотивирующих население к ведению здорового образа жизни, сохранению и укреплению здоровья </w:t>
            </w:r>
            <w:r w:rsidR="00500740" w:rsidRPr="00ED75B1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мероприятий государственного профилактического проекта «Здоровые города и поселки» на административных территориях</w:t>
            </w:r>
          </w:p>
        </w:tc>
        <w:tc>
          <w:tcPr>
            <w:tcW w:w="2115" w:type="dxa"/>
          </w:tcPr>
          <w:p w:rsidR="001432E9" w:rsidRPr="00ED75B1" w:rsidRDefault="000C4C71" w:rsidP="0051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2012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</w:p>
        </w:tc>
        <w:tc>
          <w:tcPr>
            <w:tcW w:w="6439" w:type="dxa"/>
          </w:tcPr>
          <w:p w:rsidR="001432E9" w:rsidRPr="00ED75B1" w:rsidRDefault="00CE076E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  <w:r w:rsidR="00FD67C5" w:rsidRPr="00ED7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67C5" w:rsidRPr="00ED75B1" w:rsidRDefault="00FD67C5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Могилевская областная организация Белорусского общества Красного Креста,</w:t>
            </w:r>
          </w:p>
          <w:p w:rsidR="00FD67C5" w:rsidRPr="00ED75B1" w:rsidRDefault="00572F42" w:rsidP="0051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комитет</w:t>
            </w:r>
            <w:r w:rsidR="00512012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CE076E" w:rsidRPr="00ED75B1" w:rsidRDefault="00CE076E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322126" w:rsidRPr="00ED75B1" w:rsidRDefault="00B73695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п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713C" w:rsidRPr="00ED7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 кампаний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населения о реализации Проекта, его целях, задачах и проводимых мероприятиях в средствах 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 посредством средств наружной рекламы с использованием эмблемы национальной сети (эмблемы Могилевской области), а также логотипов Целей устойчивого развития</w:t>
            </w:r>
          </w:p>
        </w:tc>
        <w:tc>
          <w:tcPr>
            <w:tcW w:w="2115" w:type="dxa"/>
          </w:tcPr>
          <w:p w:rsidR="00CE076E" w:rsidRPr="00ED75B1" w:rsidRDefault="000C4C71" w:rsidP="009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952B03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</w:p>
        </w:tc>
        <w:tc>
          <w:tcPr>
            <w:tcW w:w="6439" w:type="dxa"/>
          </w:tcPr>
          <w:p w:rsidR="002326DB" w:rsidRPr="00ED75B1" w:rsidRDefault="002326DB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 и по делам молодежи Могоблисполкома</w:t>
            </w:r>
          </w:p>
          <w:p w:rsidR="00CE076E" w:rsidRPr="00ED75B1" w:rsidRDefault="00CE076E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1432E9" w:rsidRPr="00ED75B1" w:rsidRDefault="001432E9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2B4DEC" w:rsidRPr="00ED75B1" w:rsidRDefault="005F713C" w:rsidP="0032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р</w:t>
            </w:r>
            <w:r w:rsidR="00306773" w:rsidRPr="00ED75B1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</w:t>
            </w:r>
            <w:r w:rsidR="00306773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планов мероприятий по реализации 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306773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проекта </w:t>
            </w:r>
            <w:r w:rsidR="00E87E6C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города и поселки» </w:t>
            </w:r>
            <w:r w:rsidR="00306773" w:rsidRPr="00ED75B1">
              <w:rPr>
                <w:rFonts w:ascii="Times New Roman" w:hAnsi="Times New Roman" w:cs="Times New Roman"/>
                <w:sz w:val="28"/>
                <w:szCs w:val="28"/>
              </w:rPr>
              <w:t>на административных территориях</w:t>
            </w:r>
            <w:r w:rsidR="00CE076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1432E9" w:rsidRPr="00ED75B1" w:rsidRDefault="00CE076E" w:rsidP="005A7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765B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</w:tcPr>
          <w:p w:rsidR="001432E9" w:rsidRPr="00ED75B1" w:rsidRDefault="00CE076E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  <w:p w:rsidR="00CE076E" w:rsidRPr="00ED75B1" w:rsidRDefault="00CE076E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Зон/райЦГЭ</w:t>
            </w:r>
          </w:p>
          <w:p w:rsidR="005A765B" w:rsidRPr="00ED75B1" w:rsidRDefault="005A765B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организации здравоохранения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7C61" w:rsidRPr="00ED75B1" w:rsidRDefault="00B47C6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0C4C71" w:rsidRPr="00ED75B1" w:rsidRDefault="00E87E6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р</w:t>
            </w:r>
            <w:r w:rsidR="00B47C61" w:rsidRPr="00ED75B1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7C61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«Профилей здоровья» административно-территориальных единиц, вовлеченных в реализацию государственного профилактического проекта «Здоровые города и поселки»</w:t>
            </w:r>
          </w:p>
        </w:tc>
        <w:tc>
          <w:tcPr>
            <w:tcW w:w="2115" w:type="dxa"/>
          </w:tcPr>
          <w:p w:rsidR="00B47C61" w:rsidRPr="00ED75B1" w:rsidRDefault="00904335" w:rsidP="005A7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765B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</w:tcPr>
          <w:p w:rsidR="00B47C61" w:rsidRPr="00ED75B1" w:rsidRDefault="00B47C6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  <w:p w:rsidR="00B47C61" w:rsidRPr="00ED75B1" w:rsidRDefault="00B47C6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Зон/райЦГЭ</w:t>
            </w:r>
          </w:p>
          <w:p w:rsidR="00B47C61" w:rsidRPr="00ED75B1" w:rsidRDefault="00B47C6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организации здравоохранения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7C61" w:rsidRPr="00ED75B1" w:rsidRDefault="00B47C6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322126" w:rsidRPr="00ED75B1" w:rsidRDefault="00E87E6C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популяризации и распространения положительного опыта по формированию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 сельской среды на территории Могилевской области обеспечить о</w:t>
            </w:r>
            <w:r w:rsidR="00ED797B" w:rsidRPr="00ED75B1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D797B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 w:rsidR="00F56584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ED797B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</w:t>
            </w:r>
            <w:r w:rsidR="00F56584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225EB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F56584" w:rsidRPr="00ED75B1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профилактического проекта «Здоровые города и поселки»</w:t>
            </w:r>
          </w:p>
          <w:p w:rsidR="00B63A8A" w:rsidRPr="00ED75B1" w:rsidRDefault="00B63A8A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47C61" w:rsidRPr="00ED75B1" w:rsidRDefault="00F56584" w:rsidP="005A7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765B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</w:tcPr>
          <w:p w:rsidR="00F56584" w:rsidRPr="00ED75B1" w:rsidRDefault="00F5658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  <w:p w:rsidR="00F56584" w:rsidRPr="00ED75B1" w:rsidRDefault="00F5658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УЗ «МОЦГЭиОЗ»</w:t>
            </w:r>
          </w:p>
          <w:p w:rsidR="00F56584" w:rsidRPr="00ED75B1" w:rsidRDefault="00F5658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Зон/райЦГЭ</w:t>
            </w:r>
          </w:p>
          <w:p w:rsidR="00F56584" w:rsidRPr="00ED75B1" w:rsidRDefault="00F5658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4" w:rsidRPr="00ED75B1" w:rsidRDefault="00F5658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7C61" w:rsidRPr="00ED75B1" w:rsidRDefault="00B47C6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2B4DEC" w:rsidRPr="00ED75B1" w:rsidRDefault="00E87E6C" w:rsidP="00EB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Обеспечить вхождение в национальную сеть «Здоровые города и поселки» административно-территориальных единиц области в соответствии с алгоритмом</w:t>
            </w:r>
            <w:r w:rsidR="00225EB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и критериями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, разработанным</w:t>
            </w:r>
            <w:r w:rsidR="00225EBE" w:rsidRPr="00ED7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Координационной группой управления государственным профилактическим проектом «Здоровые города и поселки» на республиканском уровне</w:t>
            </w:r>
            <w:r w:rsidR="00EB3BB1" w:rsidRPr="00ED75B1">
              <w:rPr>
                <w:rFonts w:ascii="Times New Roman" w:hAnsi="Times New Roman" w:cs="Times New Roman"/>
                <w:sz w:val="28"/>
                <w:szCs w:val="28"/>
              </w:rPr>
              <w:t>. Получение Сертификата «Населенный пункт, успешно реализующий государственный профилактический проект «Здоровые города и поселки»</w:t>
            </w:r>
          </w:p>
        </w:tc>
        <w:tc>
          <w:tcPr>
            <w:tcW w:w="2115" w:type="dxa"/>
          </w:tcPr>
          <w:p w:rsidR="00B47C61" w:rsidRPr="00ED75B1" w:rsidRDefault="00E87E6C" w:rsidP="00EB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3BB1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D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</w:p>
        </w:tc>
        <w:tc>
          <w:tcPr>
            <w:tcW w:w="6439" w:type="dxa"/>
          </w:tcPr>
          <w:p w:rsidR="00E87E6C" w:rsidRPr="00ED75B1" w:rsidRDefault="00E87E6C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Гор/райисполкомы</w:t>
            </w:r>
          </w:p>
          <w:p w:rsidR="00787274" w:rsidRPr="00ED75B1" w:rsidRDefault="0078727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УЗ «МОЦГЭиОЗ»</w:t>
            </w:r>
          </w:p>
          <w:p w:rsidR="00787274" w:rsidRPr="00ED75B1" w:rsidRDefault="0078727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Зон/райЦГЭ</w:t>
            </w:r>
          </w:p>
          <w:p w:rsidR="00787274" w:rsidRPr="00ED75B1" w:rsidRDefault="0078727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74" w:rsidRPr="00ED75B1" w:rsidRDefault="00787274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1" w:rsidRPr="00ED75B1" w:rsidRDefault="00B47C6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14560" w:type="dxa"/>
            <w:gridSpan w:val="4"/>
            <w:vAlign w:val="center"/>
          </w:tcPr>
          <w:p w:rsidR="00346127" w:rsidRPr="00ED75B1" w:rsidRDefault="00000087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административно-территориальных единиц Могилевской области в реализацию государственного профилактического проекта «Здоровые города и поселки»</w:t>
            </w:r>
            <w:r w:rsidR="001A3B24"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до 2035</w:t>
            </w:r>
            <w:r w:rsidR="00D3414B"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D02D79" w:rsidRPr="00ED75B1" w:rsidRDefault="00D02D79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1432E9" w:rsidRPr="00ED75B1" w:rsidRDefault="001432E9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1432E9" w:rsidRPr="00ED75B1" w:rsidRDefault="00000087" w:rsidP="0014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территория </w:t>
            </w:r>
          </w:p>
        </w:tc>
        <w:tc>
          <w:tcPr>
            <w:tcW w:w="2115" w:type="dxa"/>
          </w:tcPr>
          <w:p w:rsidR="001432E9" w:rsidRPr="00ED75B1" w:rsidRDefault="0000008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Сроки вовлечения в реализацию проекта </w:t>
            </w:r>
          </w:p>
          <w:p w:rsidR="00E87E6C" w:rsidRPr="00ED75B1" w:rsidRDefault="00E87E6C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1432E9" w:rsidRPr="00ED75B1" w:rsidRDefault="0000008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000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Белыничский район</w:t>
            </w:r>
          </w:p>
          <w:p w:rsidR="006A2EC4" w:rsidRPr="00ED75B1" w:rsidRDefault="006A2EC4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C6045F" w:rsidRPr="00ED75B1" w:rsidRDefault="00C6045F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C6045F" w:rsidRPr="00ED75B1" w:rsidRDefault="005F7615" w:rsidP="005F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Мощаницкий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045F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C6045F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Мощаница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C6045F" w:rsidRPr="00ED75B1" w:rsidRDefault="00C6045F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6439" w:type="dxa"/>
          </w:tcPr>
          <w:p w:rsidR="00C6045F" w:rsidRPr="00ED75B1" w:rsidRDefault="00C6045F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A2EC4" w:rsidRPr="00ED75B1" w:rsidRDefault="005F7615" w:rsidP="006A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Вишовский сельский Совет </w:t>
            </w:r>
          </w:p>
          <w:p w:rsidR="005F7615" w:rsidRPr="00ED75B1" w:rsidRDefault="005F7615" w:rsidP="006A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4C2715" w:rsidRPr="00ED75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426C" w:rsidRPr="00ED75B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Вишов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439" w:type="dxa"/>
          </w:tcPr>
          <w:p w:rsidR="005F7615" w:rsidRPr="00ED75B1" w:rsidRDefault="005F7615" w:rsidP="005F761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A2EC4" w:rsidRPr="00ED75B1" w:rsidRDefault="005F7615" w:rsidP="006A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Техтинский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5F7615" w:rsidRPr="00ED75B1" w:rsidRDefault="005F7615" w:rsidP="006A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Техтин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5F7615" w:rsidRPr="00ED75B1" w:rsidRDefault="005F7615" w:rsidP="005F761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F7615" w:rsidRPr="00ED75B1" w:rsidRDefault="005F7615" w:rsidP="005F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Головчинский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Головчин)</w:t>
            </w:r>
          </w:p>
        </w:tc>
        <w:tc>
          <w:tcPr>
            <w:tcW w:w="2115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5F7615" w:rsidRPr="00ED75B1" w:rsidRDefault="005F7615" w:rsidP="005F761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F7615" w:rsidRPr="00ED75B1" w:rsidRDefault="005F7615" w:rsidP="005F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Лебедянковский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Светиловичи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6439" w:type="dxa"/>
          </w:tcPr>
          <w:p w:rsidR="005F7615" w:rsidRPr="00ED75B1" w:rsidRDefault="005F7615" w:rsidP="005F761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F7615" w:rsidRPr="00ED75B1" w:rsidRDefault="005F7615" w:rsidP="005F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Ланьковский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Ланьково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Искра)</w:t>
            </w:r>
          </w:p>
        </w:tc>
        <w:tc>
          <w:tcPr>
            <w:tcW w:w="2115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5F7615" w:rsidRPr="00ED75B1" w:rsidRDefault="005F7615" w:rsidP="005F761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F7615" w:rsidRPr="00ED75B1" w:rsidRDefault="005F7615" w:rsidP="005F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Запольский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д.Заполье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F7615" w:rsidRPr="00ED75B1" w:rsidRDefault="005F7615" w:rsidP="005F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2034 год</w:t>
            </w:r>
          </w:p>
        </w:tc>
        <w:tc>
          <w:tcPr>
            <w:tcW w:w="6439" w:type="dxa"/>
          </w:tcPr>
          <w:p w:rsidR="005F7615" w:rsidRPr="00ED75B1" w:rsidRDefault="005F7615" w:rsidP="005F761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Белыничский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885C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C6045F" w:rsidRPr="00ED75B1" w:rsidRDefault="00C6045F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C6045F" w:rsidRPr="00ED75B1" w:rsidRDefault="00C6045F" w:rsidP="00C133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Обидовичский сельский Совет</w:t>
            </w:r>
            <w:r w:rsidR="00B10AC4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(агрогородок </w:t>
            </w:r>
            <w:r w:rsidR="00C1339A" w:rsidRPr="00ED75B1">
              <w:rPr>
                <w:rFonts w:ascii="Times New Roman" w:hAnsi="Times New Roman" w:cs="Times New Roman"/>
                <w:sz w:val="28"/>
                <w:szCs w:val="28"/>
              </w:rPr>
              <w:t>Обидовичи)</w:t>
            </w:r>
          </w:p>
        </w:tc>
        <w:tc>
          <w:tcPr>
            <w:tcW w:w="2115" w:type="dxa"/>
          </w:tcPr>
          <w:p w:rsidR="00C6045F" w:rsidRPr="00ED75B1" w:rsidRDefault="00C6045F" w:rsidP="0088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C6045F" w:rsidRPr="00ED75B1" w:rsidRDefault="00C6045F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Быховский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C6045F" w:rsidRPr="00ED75B1" w:rsidRDefault="00C6045F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C6045F" w:rsidRPr="00ED75B1" w:rsidRDefault="00C6045F" w:rsidP="00E8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Черноборский сельский Совет</w:t>
            </w:r>
          </w:p>
          <w:p w:rsidR="00135026" w:rsidRPr="00ED75B1" w:rsidRDefault="00135026" w:rsidP="00135026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Черный Бор,  агрогородок Глухи)</w:t>
            </w:r>
          </w:p>
        </w:tc>
        <w:tc>
          <w:tcPr>
            <w:tcW w:w="2115" w:type="dxa"/>
          </w:tcPr>
          <w:p w:rsidR="00C6045F" w:rsidRPr="00ED75B1" w:rsidRDefault="00C6045F" w:rsidP="0088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C6045F" w:rsidRPr="00ED75B1" w:rsidRDefault="00C6045F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Быховский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C6045F" w:rsidRPr="00ED75B1" w:rsidRDefault="00C6045F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C1339A" w:rsidRPr="00ED75B1" w:rsidRDefault="00C6045F" w:rsidP="00B16A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Смолицкий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C6045F" w:rsidRPr="00ED75B1" w:rsidRDefault="00C1339A" w:rsidP="00B16A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Смолица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C6045F" w:rsidRPr="00ED75B1" w:rsidRDefault="00C6045F" w:rsidP="0088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439" w:type="dxa"/>
          </w:tcPr>
          <w:p w:rsidR="002B4DEC" w:rsidRPr="00ED75B1" w:rsidRDefault="00C6045F" w:rsidP="00D02D79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Быховский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A564FA" w:rsidRPr="00ED75B1" w:rsidRDefault="00A564FA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A564FA" w:rsidRPr="00ED75B1" w:rsidRDefault="00C1339A" w:rsidP="00B16A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135026" w:rsidRPr="00ED75B1" w:rsidRDefault="00135026" w:rsidP="00B16A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Красная Слобода)</w:t>
            </w:r>
          </w:p>
        </w:tc>
        <w:tc>
          <w:tcPr>
            <w:tcW w:w="2115" w:type="dxa"/>
          </w:tcPr>
          <w:p w:rsidR="00A564FA" w:rsidRPr="00ED75B1" w:rsidRDefault="00C1339A" w:rsidP="00C1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A564FA" w:rsidRPr="00ED75B1" w:rsidRDefault="00C1339A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Быховский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C1339A" w:rsidRPr="00ED75B1" w:rsidRDefault="00C1339A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C1339A" w:rsidRPr="00ED75B1" w:rsidRDefault="00C1339A" w:rsidP="00B16A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Ямницкий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  <w:p w:rsidR="00135026" w:rsidRPr="00ED75B1" w:rsidRDefault="00135026" w:rsidP="00B16A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(д.</w:t>
            </w:r>
            <w:r w:rsidR="006A2EC4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Ямное)</w:t>
            </w:r>
          </w:p>
        </w:tc>
        <w:tc>
          <w:tcPr>
            <w:tcW w:w="2115" w:type="dxa"/>
          </w:tcPr>
          <w:p w:rsidR="00C1339A" w:rsidRPr="00ED75B1" w:rsidRDefault="00C1339A" w:rsidP="00885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C1339A" w:rsidRPr="00ED75B1" w:rsidRDefault="00C1339A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Быховский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3A55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Глусский район</w:t>
            </w:r>
          </w:p>
          <w:p w:rsidR="006A2EC4" w:rsidRPr="00ED75B1" w:rsidRDefault="006A2EC4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885CB0" w:rsidRPr="00ED75B1" w:rsidRDefault="00885CB0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885CB0" w:rsidRPr="00ED75B1" w:rsidRDefault="00F077E1" w:rsidP="00F0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Славковичский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6AD7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B16AD7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AD7" w:rsidRPr="00ED75B1">
              <w:rPr>
                <w:rFonts w:ascii="Times New Roman" w:hAnsi="Times New Roman" w:cs="Times New Roman"/>
                <w:sz w:val="28"/>
                <w:szCs w:val="28"/>
              </w:rPr>
              <w:t>Заелица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885CB0" w:rsidRPr="00ED75B1" w:rsidRDefault="00E87E6C" w:rsidP="00F0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77E1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885CB0" w:rsidRPr="00ED75B1" w:rsidRDefault="00E87E6C" w:rsidP="00E8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Глусский </w:t>
            </w:r>
            <w:r w:rsidR="00C6045F" w:rsidRPr="00ED75B1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Калатичский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Калатичи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Глусский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Катковский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Катка)</w:t>
            </w:r>
          </w:p>
        </w:tc>
        <w:tc>
          <w:tcPr>
            <w:tcW w:w="2115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Глусский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Козловичский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Застенок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Устерхи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6439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Глусский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Заволочицкий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Заволичицы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Глусский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Хвастовичский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Турино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552F14" w:rsidRPr="00ED75B1" w:rsidRDefault="00552F14" w:rsidP="005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552F14" w:rsidRPr="00ED75B1" w:rsidRDefault="00552F14" w:rsidP="005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Глусский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CA49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  <w:p w:rsidR="00093555" w:rsidRPr="00ED75B1" w:rsidRDefault="00093555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A19F2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Горский сельский Совет </w:t>
            </w:r>
          </w:p>
          <w:p w:rsidR="00B42023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 Горы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295220" w:rsidRPr="00ED75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рогородок Каменка)</w:t>
            </w:r>
          </w:p>
        </w:tc>
        <w:tc>
          <w:tcPr>
            <w:tcW w:w="2115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439" w:type="dxa"/>
          </w:tcPr>
          <w:p w:rsidR="00B42023" w:rsidRPr="00ED75B1" w:rsidRDefault="00B42023" w:rsidP="00B42023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2023" w:rsidRPr="00ED75B1" w:rsidRDefault="006A19F2" w:rsidP="00F0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023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B42023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Добрая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B42023" w:rsidRPr="00ED75B1" w:rsidRDefault="00B42023" w:rsidP="00B42023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A19F2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Савский сельский Совет </w:t>
            </w:r>
          </w:p>
          <w:p w:rsidR="00B42023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Сава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Рудковщина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B42023" w:rsidRPr="00ED75B1" w:rsidRDefault="00B42023" w:rsidP="00B42023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2023" w:rsidRPr="00ED75B1" w:rsidRDefault="00B42023" w:rsidP="00B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2023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Паршинский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Паршино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B42023" w:rsidRPr="00ED75B1" w:rsidRDefault="00B42023" w:rsidP="0050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6439" w:type="dxa"/>
          </w:tcPr>
          <w:p w:rsidR="00B42023" w:rsidRPr="00ED75B1" w:rsidRDefault="00B42023" w:rsidP="00B42023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00B55" w:rsidRPr="00ED75B1" w:rsidRDefault="00500B55" w:rsidP="0050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00B55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Маслаковский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Маслаки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500B55" w:rsidRPr="00ED75B1" w:rsidRDefault="00500B55" w:rsidP="0050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6439" w:type="dxa"/>
          </w:tcPr>
          <w:p w:rsidR="00500B55" w:rsidRPr="00ED75B1" w:rsidRDefault="00500B55" w:rsidP="00500B5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00B55" w:rsidRPr="00ED75B1" w:rsidRDefault="00500B55" w:rsidP="0050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A19F2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Ректянский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500B55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>Ректа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Красулино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500B55" w:rsidRPr="00ED75B1" w:rsidRDefault="00500B55" w:rsidP="0050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500B55" w:rsidRPr="00ED75B1" w:rsidRDefault="00500B55" w:rsidP="00500B5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500B55" w:rsidRPr="00ED75B1" w:rsidRDefault="00500B55" w:rsidP="0050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A19F2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Коптевский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  <w:p w:rsidR="00500B55" w:rsidRPr="00ED75B1" w:rsidRDefault="006A19F2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Коптевка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B55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555" w:rsidRPr="00ED75B1" w:rsidRDefault="00093555" w:rsidP="006A1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500B55" w:rsidRPr="00ED75B1" w:rsidRDefault="00500B55" w:rsidP="006A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6A19F2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500B55" w:rsidRPr="00ED75B1" w:rsidRDefault="00500B55" w:rsidP="00500B5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Горецкий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CA49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Дрибинский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D5E25" w:rsidRPr="00ED75B1" w:rsidRDefault="00ED5E25" w:rsidP="00ED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5C4EB9" w:rsidRPr="00ED75B1" w:rsidRDefault="00ED5E2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Михеевский сельский Совет</w:t>
            </w:r>
          </w:p>
          <w:p w:rsidR="00ED5E25" w:rsidRPr="00ED75B1" w:rsidRDefault="002969BE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Михеевка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Темный Лес</w:t>
            </w:r>
            <w:r w:rsidR="001478D5"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D5E25" w:rsidRPr="00ED75B1" w:rsidRDefault="00ED5E25" w:rsidP="00ED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ED5E25" w:rsidRPr="00ED75B1" w:rsidRDefault="00ED5E2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Дрибинский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D5E25" w:rsidRPr="00ED75B1" w:rsidRDefault="00ED5E25" w:rsidP="00ED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D5E25" w:rsidRPr="00ED75B1" w:rsidRDefault="00ED5E2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Черневский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1478D5" w:rsidRPr="00ED75B1" w:rsidRDefault="001478D5" w:rsidP="001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агрогородок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Черневка,</w:t>
            </w:r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д. Белая, </w:t>
            </w:r>
            <w:proofErr w:type="spellStart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Пудовня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D5E25" w:rsidRPr="00ED75B1" w:rsidRDefault="00ED5E25" w:rsidP="001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78D5" w:rsidRPr="00ED75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6439" w:type="dxa"/>
          </w:tcPr>
          <w:p w:rsidR="00ED5E25" w:rsidRPr="00ED75B1" w:rsidRDefault="00ED5E2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Дрибинский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D5E25" w:rsidRPr="00ED75B1" w:rsidRDefault="00ED5E25" w:rsidP="00ED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D5E25" w:rsidRPr="00ED75B1" w:rsidRDefault="00ED5E2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Первомайский сельский Совет</w:t>
            </w:r>
          </w:p>
          <w:p w:rsidR="001478D5" w:rsidRPr="00ED75B1" w:rsidRDefault="001478D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Трилесино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Коровчино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D5E25" w:rsidRPr="00ED75B1" w:rsidRDefault="00ED5E25" w:rsidP="001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8D5" w:rsidRPr="00ED75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ED5E25" w:rsidRPr="00ED75B1" w:rsidRDefault="00ED5E25" w:rsidP="00ED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Дрибинский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D11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6A2EC4" w:rsidRPr="00ED75B1" w:rsidRDefault="006A2EC4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0BDF" w:rsidRPr="00ED75B1" w:rsidRDefault="00E30BDF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0BDF" w:rsidRPr="00ED75B1" w:rsidRDefault="00A360FF" w:rsidP="00A3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Мышковичский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BDF" w:rsidRPr="00ED75B1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E30BDF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Мышковичи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0BDF" w:rsidRPr="00ED75B1" w:rsidRDefault="00E30BDF" w:rsidP="00A3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60FF" w:rsidRPr="00ED7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E30BDF" w:rsidRPr="00ED75B1" w:rsidRDefault="00E30BDF" w:rsidP="0008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Боровицкий сельс</w:t>
            </w:r>
            <w:r w:rsidR="004C5C61" w:rsidRPr="00ED75B1">
              <w:rPr>
                <w:rFonts w:ascii="Times New Roman" w:hAnsi="Times New Roman" w:cs="Times New Roman"/>
                <w:sz w:val="28"/>
                <w:szCs w:val="28"/>
              </w:rPr>
              <w:t>кий Совет (агрогородок Боровица)</w:t>
            </w:r>
          </w:p>
        </w:tc>
        <w:tc>
          <w:tcPr>
            <w:tcW w:w="2115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B447DB" w:rsidRPr="00ED75B1" w:rsidRDefault="00B447DB" w:rsidP="00B447DB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Добоснянский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B447DB" w:rsidRPr="00ED75B1" w:rsidRDefault="006A2EC4" w:rsidP="006A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Жиличи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47DB"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</w:t>
            </w:r>
            <w:r w:rsidR="00EF3C8E" w:rsidRPr="00ED7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47DB" w:rsidRPr="00ED75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B447DB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7DB" w:rsidRPr="00ED75B1">
              <w:rPr>
                <w:rFonts w:ascii="Times New Roman" w:hAnsi="Times New Roman" w:cs="Times New Roman"/>
                <w:sz w:val="28"/>
                <w:szCs w:val="28"/>
              </w:rPr>
              <w:t>Добосно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B447DB" w:rsidRPr="00ED75B1" w:rsidRDefault="00B447DB" w:rsidP="00B447DB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Павловичский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Павловичи)</w:t>
            </w:r>
          </w:p>
        </w:tc>
        <w:tc>
          <w:tcPr>
            <w:tcW w:w="2115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B447DB" w:rsidRPr="00ED75B1" w:rsidRDefault="00B447DB" w:rsidP="00B447DB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Скриплицкий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Барчицы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6439" w:type="dxa"/>
          </w:tcPr>
          <w:p w:rsidR="00B447DB" w:rsidRPr="00ED75B1" w:rsidRDefault="00B447DB" w:rsidP="00B447DB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Любоничский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Любоничи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B447DB" w:rsidRPr="00ED75B1" w:rsidRDefault="00B447DB" w:rsidP="00B447DB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B447DB" w:rsidRPr="00ED75B1" w:rsidRDefault="00B447DB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Стайковский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Стайки)</w:t>
            </w:r>
          </w:p>
          <w:p w:rsidR="00093555" w:rsidRPr="00ED75B1" w:rsidRDefault="00093555" w:rsidP="00B4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447DB" w:rsidRPr="00ED75B1" w:rsidRDefault="00B447DB" w:rsidP="00B4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B447DB" w:rsidRPr="00ED75B1" w:rsidRDefault="00B447DB" w:rsidP="00B447DB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Кировский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87E6C" w:rsidRPr="00ED75B1" w:rsidRDefault="00E87E6C" w:rsidP="00ED6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87E6C" w:rsidRPr="00ED75B1" w:rsidRDefault="00E87E6C" w:rsidP="002B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D114D7" w:rsidRPr="00ED75B1" w:rsidRDefault="00D114D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D114D7" w:rsidRPr="00ED75B1" w:rsidRDefault="00F874D5" w:rsidP="0027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Киселево-Будский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Звенчатка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D114D7" w:rsidRPr="00ED75B1" w:rsidRDefault="00A94AF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74D5" w:rsidRPr="00ED7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45F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D114D7" w:rsidRPr="00ED75B1" w:rsidRDefault="001F745F" w:rsidP="0008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Климовичский </w:t>
            </w:r>
            <w:r w:rsidR="00C6045F" w:rsidRPr="00ED75B1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F874D5" w:rsidRPr="00ED75B1" w:rsidRDefault="00F874D5" w:rsidP="00F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Гусарковский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</w:tc>
        <w:tc>
          <w:tcPr>
            <w:tcW w:w="2115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F874D5" w:rsidRPr="00ED75B1" w:rsidRDefault="00F874D5" w:rsidP="00F874D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Климовичский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F874D5" w:rsidRPr="00ED75B1" w:rsidRDefault="00F874D5" w:rsidP="00F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Родненский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Родня)</w:t>
            </w:r>
          </w:p>
        </w:tc>
        <w:tc>
          <w:tcPr>
            <w:tcW w:w="2115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F874D5" w:rsidRPr="00ED75B1" w:rsidRDefault="00F874D5" w:rsidP="00F874D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Климовичский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F874D5" w:rsidRPr="00ED75B1" w:rsidRDefault="00F874D5" w:rsidP="0027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Тимоновский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341" w:rsidRPr="00ED75B1">
              <w:rPr>
                <w:rFonts w:ascii="Times New Roman" w:hAnsi="Times New Roman" w:cs="Times New Roman"/>
                <w:sz w:val="28"/>
                <w:szCs w:val="28"/>
              </w:rPr>
              <w:t>Тимоново</w:t>
            </w:r>
            <w:proofErr w:type="spellEnd"/>
            <w:r w:rsidR="00275341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Высокое)</w:t>
            </w:r>
          </w:p>
        </w:tc>
        <w:tc>
          <w:tcPr>
            <w:tcW w:w="2115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F874D5" w:rsidRPr="00ED75B1" w:rsidRDefault="00F874D5" w:rsidP="00F874D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Климовичский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F874D5" w:rsidRPr="00ED75B1" w:rsidRDefault="00F874D5" w:rsidP="00F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Домамеричский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Полошково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F874D5" w:rsidRPr="00ED75B1" w:rsidRDefault="00F874D5" w:rsidP="00F874D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Климовичский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F874D5" w:rsidRPr="00ED75B1" w:rsidRDefault="00F874D5" w:rsidP="00F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Милославичский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Милославичи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F874D5" w:rsidRPr="00ED75B1" w:rsidRDefault="00F874D5" w:rsidP="00F8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2033 год</w:t>
            </w:r>
          </w:p>
        </w:tc>
        <w:tc>
          <w:tcPr>
            <w:tcW w:w="6439" w:type="dxa"/>
          </w:tcPr>
          <w:p w:rsidR="00F874D5" w:rsidRPr="00ED75B1" w:rsidRDefault="00F874D5" w:rsidP="00F874D5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Климовичский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Лобжанский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Лобжа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Климовичский районный исполнительный комитет</w:t>
            </w:r>
          </w:p>
        </w:tc>
      </w:tr>
      <w:tr w:rsidR="00ED75B1" w:rsidRPr="00ED75B1" w:rsidTr="00BB1D8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Несятский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Несята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Ореховка)</w:t>
            </w:r>
          </w:p>
        </w:tc>
        <w:tc>
          <w:tcPr>
            <w:tcW w:w="2115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Кличевский районный исполнительный комитет</w:t>
            </w:r>
          </w:p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Бацевичский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Бацевичи, агрогородок Заполье)</w:t>
            </w:r>
          </w:p>
        </w:tc>
        <w:tc>
          <w:tcPr>
            <w:tcW w:w="2115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Кличевский районный исполнительный комитет</w:t>
            </w:r>
          </w:p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Долговский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Долгое)</w:t>
            </w:r>
          </w:p>
        </w:tc>
        <w:tc>
          <w:tcPr>
            <w:tcW w:w="2115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Кличевский районный исполнительный комитет</w:t>
            </w:r>
          </w:p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7960" w:rsidRPr="00ED75B1" w:rsidRDefault="00EE7960" w:rsidP="0077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Колбчанский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Колбча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F65" w:rsidRPr="00ED7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545BA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арый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Остров, агрогородок Максимовичи)</w:t>
            </w:r>
          </w:p>
        </w:tc>
        <w:tc>
          <w:tcPr>
            <w:tcW w:w="2115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Кличевский районный исполнительный комитет</w:t>
            </w:r>
          </w:p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Потокский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Дмитриевка,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Сушанская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Слободка)</w:t>
            </w:r>
          </w:p>
        </w:tc>
        <w:tc>
          <w:tcPr>
            <w:tcW w:w="2115" w:type="dxa"/>
          </w:tcPr>
          <w:p w:rsidR="00EE7960" w:rsidRPr="00ED75B1" w:rsidRDefault="00EE7960" w:rsidP="00EE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Кличевский районный исполнительный комитет</w:t>
            </w:r>
          </w:p>
          <w:p w:rsidR="00EE7960" w:rsidRPr="00ED75B1" w:rsidRDefault="00EE7960" w:rsidP="00EE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Новосамотевичский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 Новые Самотевич</w:t>
            </w:r>
            <w:r w:rsidR="00556C05" w:rsidRPr="00ED7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, агрогородок Крапивня)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Пролетарский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Шарейки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Муравилье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Белодубровский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Белая Дуброва)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Демидовичский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Тупичино)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Селецковский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2031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Бороньковский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Бороньки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Забычанский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2033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Костюковичский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Краснопольский район</w:t>
            </w:r>
          </w:p>
          <w:p w:rsidR="003464D0" w:rsidRPr="00ED75B1" w:rsidRDefault="003464D0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Мхиничский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Холмы)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Горский сельский Совет (агрогородок Горы, агрогородок Ленина)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37241" w:rsidRPr="00ED75B1" w:rsidRDefault="00E37241" w:rsidP="00BB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Лобковичский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Бель)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Ботвиновский сельский Совет</w:t>
            </w:r>
          </w:p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Ботвиновка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Костюшковичский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Костюшковичи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Молятичский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Молятичи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2033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Краснобудский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37241" w:rsidRPr="00ED75B1" w:rsidRDefault="00E37241" w:rsidP="0055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Красная Буда)</w:t>
            </w:r>
          </w:p>
        </w:tc>
        <w:tc>
          <w:tcPr>
            <w:tcW w:w="2115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 район</w:t>
            </w: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BB1D8E" w:rsidP="00093555">
            <w:pPr>
              <w:rPr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Тетеринский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Тетерино)</w:t>
            </w:r>
          </w:p>
        </w:tc>
        <w:tc>
          <w:tcPr>
            <w:tcW w:w="2115" w:type="dxa"/>
          </w:tcPr>
          <w:p w:rsidR="00E37241" w:rsidRPr="00ED75B1" w:rsidRDefault="00E37241" w:rsidP="00B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1D8E" w:rsidRPr="00ED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6439" w:type="dxa"/>
          </w:tcPr>
          <w:p w:rsidR="00E37241" w:rsidRPr="00ED75B1" w:rsidRDefault="00E37241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Круглянский районный исполнительный комитет</w:t>
            </w:r>
          </w:p>
          <w:p w:rsidR="00BB1D8E" w:rsidRPr="00ED75B1" w:rsidRDefault="00BB1D8E" w:rsidP="00E37241">
            <w:pPr>
              <w:rPr>
                <w:sz w:val="28"/>
                <w:szCs w:val="28"/>
              </w:rPr>
            </w:pPr>
          </w:p>
        </w:tc>
      </w:tr>
      <w:tr w:rsidR="00ED75B1" w:rsidRPr="00ED75B1" w:rsidTr="00AD327E">
        <w:trPr>
          <w:jc w:val="center"/>
        </w:trPr>
        <w:tc>
          <w:tcPr>
            <w:tcW w:w="812" w:type="dxa"/>
          </w:tcPr>
          <w:p w:rsidR="00E37241" w:rsidRPr="00ED75B1" w:rsidRDefault="00E37241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37241" w:rsidRPr="00ED75B1" w:rsidRDefault="00BB1D8E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Комсеничский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BB1D8E" w:rsidRPr="00ED75B1" w:rsidRDefault="00BB1D8E" w:rsidP="00E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Комсеничи)</w:t>
            </w:r>
          </w:p>
        </w:tc>
        <w:tc>
          <w:tcPr>
            <w:tcW w:w="2115" w:type="dxa"/>
          </w:tcPr>
          <w:p w:rsidR="00E37241" w:rsidRPr="00ED75B1" w:rsidRDefault="00BB1D8E" w:rsidP="00E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37241"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6439" w:type="dxa"/>
          </w:tcPr>
          <w:p w:rsidR="00BB1D8E" w:rsidRPr="00ED75B1" w:rsidRDefault="00BB1D8E" w:rsidP="00BB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Круглянский районный исполнительный комитет</w:t>
            </w:r>
          </w:p>
          <w:p w:rsidR="00E37241" w:rsidRPr="00ED75B1" w:rsidRDefault="00E37241" w:rsidP="00BB1D8E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Филатовский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Филатово)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Круглянский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Круглянский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Старое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Радча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 Ракушево)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Круглянский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Запрудский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Запрудье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Ельковщина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Круглянский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Ракшинский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Андраны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Мишни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Копачевский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Копачи,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Бастеновичи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Мушинский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Мушино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Красногорский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Селец,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Подлужье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Подсолтовский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Подсолтово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Курманово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2031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Саприновичский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Рязанцы)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Мазоловский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Мазолово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2033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Ходосовский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Ходосы, агрогородок Заболотье)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Мстиславский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 район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 рабочий поселок Елизово)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Татарковский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(рабочий поселок Татарка)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Дарагановский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Дараганово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Ковгары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Лапичский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Жорновка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Лапичи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Ясенский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Ясень)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Липенский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Липень,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Вязовница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Гродзянский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Каменичи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Дричинский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Дричин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Великий Бор)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2031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Протасевичский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Заболотье,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Протасевичи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Вязьевский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Вязье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Корытное)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2033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Свислочский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Свислочь, агрогородок Красное)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Осиповичский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 район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Лопатичский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Лесная,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Лопатичи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Славгородский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Гиженский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Гиженка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Телеши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Славгородский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Свенский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Ректа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Свенск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Славгородский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Васьковичский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Поповка,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Ржавка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Славгородский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Кабиногорский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Славгородский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Хотимский район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Забелышин)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Березковский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Березки, агрогородок Ельня)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Беседовичский сельский Совет (агрогородок Беседовичи)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Великолиповский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Каменский сельский Совет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(агрогородок Каменка)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jc w:val="center"/>
            </w:pPr>
            <w:r w:rsidRPr="00ED75B1">
              <w:t>2026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Чаусский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proofErr w:type="spellStart"/>
            <w:r w:rsidRPr="00ED75B1">
              <w:t>Волковичский</w:t>
            </w:r>
            <w:proofErr w:type="spellEnd"/>
            <w:r w:rsidRPr="00ED75B1">
              <w:t xml:space="preserve"> сельский Совет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(агрогородок  Волковичи)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jc w:val="center"/>
            </w:pPr>
            <w:r w:rsidRPr="00ED75B1">
              <w:t>2028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Чаусский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proofErr w:type="spellStart"/>
            <w:r w:rsidRPr="00ED75B1">
              <w:t>Горбовичский</w:t>
            </w:r>
            <w:proofErr w:type="spellEnd"/>
            <w:r w:rsidRPr="00ED75B1">
              <w:t xml:space="preserve"> сельский Совет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(</w:t>
            </w:r>
            <w:proofErr w:type="spellStart"/>
            <w:r w:rsidRPr="00ED75B1">
              <w:t>агрогородок</w:t>
            </w:r>
            <w:proofErr w:type="spellEnd"/>
            <w:r w:rsidRPr="00ED75B1">
              <w:t xml:space="preserve"> </w:t>
            </w:r>
            <w:proofErr w:type="spellStart"/>
            <w:r w:rsidRPr="00ED75B1">
              <w:t>Горбовичи</w:t>
            </w:r>
            <w:proofErr w:type="spellEnd"/>
            <w:r w:rsidRPr="00ED75B1">
              <w:t>,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proofErr w:type="spellStart"/>
            <w:r w:rsidRPr="00ED75B1">
              <w:t>агрогородок</w:t>
            </w:r>
            <w:proofErr w:type="spellEnd"/>
            <w:r w:rsidRPr="00ED75B1">
              <w:t xml:space="preserve"> </w:t>
            </w:r>
            <w:proofErr w:type="spellStart"/>
            <w:r w:rsidRPr="00ED75B1">
              <w:t>Левковщина</w:t>
            </w:r>
            <w:proofErr w:type="spellEnd"/>
            <w:r w:rsidRPr="00ED75B1"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jc w:val="center"/>
            </w:pPr>
            <w:r w:rsidRPr="00ED75B1">
              <w:t>2030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Чаусский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proofErr w:type="spellStart"/>
            <w:r w:rsidRPr="00ED75B1">
              <w:t>Осиновский</w:t>
            </w:r>
            <w:proofErr w:type="spellEnd"/>
            <w:r w:rsidRPr="00ED75B1">
              <w:t xml:space="preserve"> сельский Совет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(агрогородок  Осиновка)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jc w:val="center"/>
            </w:pPr>
            <w:r w:rsidRPr="00ED75B1">
              <w:t>2031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Чаусский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proofErr w:type="spellStart"/>
            <w:r w:rsidRPr="00ED75B1">
              <w:t>Радомльский</w:t>
            </w:r>
            <w:proofErr w:type="spellEnd"/>
            <w:r w:rsidRPr="00ED75B1">
              <w:t xml:space="preserve"> сельский Совет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(</w:t>
            </w:r>
            <w:proofErr w:type="spellStart"/>
            <w:r w:rsidR="00C921B2" w:rsidRPr="00ED75B1">
              <w:t>агрогородок</w:t>
            </w:r>
            <w:proofErr w:type="spellEnd"/>
            <w:r w:rsidR="00C921B2" w:rsidRPr="00ED75B1">
              <w:t xml:space="preserve"> </w:t>
            </w:r>
            <w:proofErr w:type="spellStart"/>
            <w:r w:rsidR="00C921B2" w:rsidRPr="00ED75B1">
              <w:t>Радомля</w:t>
            </w:r>
            <w:proofErr w:type="spellEnd"/>
            <w:r w:rsidRPr="00ED75B1">
              <w:t>)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jc w:val="center"/>
            </w:pPr>
            <w:r w:rsidRPr="00ED75B1">
              <w:t>2033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Чаусский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proofErr w:type="spellStart"/>
            <w:r w:rsidRPr="00ED75B1">
              <w:t>Войниловский</w:t>
            </w:r>
            <w:proofErr w:type="spellEnd"/>
            <w:r w:rsidRPr="00ED75B1">
              <w:t xml:space="preserve"> сельский Совет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</w:pPr>
            <w:r w:rsidRPr="00ED75B1">
              <w:t>(</w:t>
            </w:r>
            <w:proofErr w:type="spellStart"/>
            <w:r w:rsidRPr="00ED75B1">
              <w:t>агрогородок</w:t>
            </w:r>
            <w:proofErr w:type="spellEnd"/>
            <w:r w:rsidRPr="00ED75B1">
              <w:t xml:space="preserve"> </w:t>
            </w:r>
            <w:proofErr w:type="spellStart"/>
            <w:r w:rsidRPr="00ED75B1">
              <w:t>Войнилы</w:t>
            </w:r>
            <w:proofErr w:type="spellEnd"/>
            <w:r w:rsidRPr="00ED75B1">
              <w:t>,</w:t>
            </w:r>
          </w:p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rPr>
                <w:b/>
              </w:rPr>
            </w:pPr>
            <w:r w:rsidRPr="00ED75B1">
              <w:t>агрогородок Устье)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pStyle w:val="1"/>
              <w:shd w:val="clear" w:color="auto" w:fill="auto"/>
              <w:tabs>
                <w:tab w:val="left" w:pos="349"/>
              </w:tabs>
              <w:jc w:val="center"/>
            </w:pPr>
            <w:r w:rsidRPr="00ED75B1">
              <w:t>2035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Чаусский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 район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Веремейский сельский Совет (агрогородок Веремейки)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Чериковский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Речицкий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Речица)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D7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Чериковский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Сормовский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7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Чериковский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Вепринский сельский Совет (агрогородок Майский)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2032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Чериковский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Езерский сельский Совет 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Езеры (вовлечен в проект), агрогородок Соколовка)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2035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Чериковский районный исполнительный комитет</w:t>
            </w:r>
          </w:p>
        </w:tc>
      </w:tr>
      <w:tr w:rsidR="00EE0C0A" w:rsidRPr="00ED75B1" w:rsidTr="00AD327E">
        <w:trPr>
          <w:trHeight w:val="482"/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Шкловский район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Александрийский сельский Совет (агрогородок Александрия; агрогородок  Староселье)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Городищенский сельский Совет (агрогородок Городище; агрогородок Ордать; агрогородок Окуневка)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Толкачевский сельский Совет (агрогородок Говяды)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Словенский сельский Совет (агрогородок Малые Словени; агрогородок Любиничи)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Фащевский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Фащевка; агрогородок Евдокимовичи)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2031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Старошкловский сельский Совет (агрогородок Черноручье)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2033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Каменно-Лавский сельский Совет (агрогородок Добрейка)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 район</w:t>
            </w:r>
          </w:p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Телушкий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Телуша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Сычковский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Ленина)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Горбацевичский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Горбацевичи, д.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Осово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Химовский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Химы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Ковалевский сельский Совет (агрогородок Ковали)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Воротынский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Воротынь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, д. Турки)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2031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Вишневский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(д. Вишневка)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Брожский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(поселок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Брожа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2033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Бортниковский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Б.Бортник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Михалево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Бобруйский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8" w:type="dxa"/>
            <w:gridSpan w:val="3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Дашковский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Дашковка, агрогородок Межисетки)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Сухаревский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Сухари)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Полыковичский сельский Совет (агрогородок Полыковичи)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Заводослободской сельский Совет (агрогородок Заводская слобода)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Буйничский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Буйничи)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Кадинский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Романовичи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Пашковский сельский Совет (агрогородок Речки)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2031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Мостокский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(агрогородок Мосток)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Вейнянский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Вейно, агрогородок </w:t>
            </w:r>
            <w:r w:rsidRPr="00ED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Восход)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2033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Княжицкий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Сумароково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Княжицы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2034 год 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sz w:val="28"/>
                <w:szCs w:val="28"/>
              </w:rPr>
            </w:pP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Сидоровичский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Сидоровка)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EE0C0A" w:rsidRPr="00EE0C0A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</w:tc>
      </w:tr>
      <w:tr w:rsidR="00EE0C0A" w:rsidRPr="00ED75B1" w:rsidTr="00AD327E">
        <w:trPr>
          <w:jc w:val="center"/>
        </w:trPr>
        <w:tc>
          <w:tcPr>
            <w:tcW w:w="812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Вендорожский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Вендорож</w:t>
            </w:r>
            <w:proofErr w:type="spellEnd"/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EE0C0A" w:rsidRPr="00ED75B1" w:rsidRDefault="00EE0C0A" w:rsidP="00EE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439" w:type="dxa"/>
          </w:tcPr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B1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исполнительный комитет</w:t>
            </w:r>
          </w:p>
          <w:p w:rsidR="00EE0C0A" w:rsidRPr="00ED75B1" w:rsidRDefault="00EE0C0A" w:rsidP="00E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D79" w:rsidRDefault="00D02D79" w:rsidP="00C6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1B2380" w:rsidRPr="001B2380" w:rsidTr="002F2FD1">
        <w:tc>
          <w:tcPr>
            <w:tcW w:w="7285" w:type="dxa"/>
          </w:tcPr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по здравоохранению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Могилевского облисполкома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А.Г.Старовойтов</w:t>
            </w:r>
            <w:proofErr w:type="spellEnd"/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 202</w:t>
            </w:r>
            <w:r w:rsidR="002F2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1B2380" w:rsidRPr="001B2380" w:rsidRDefault="001B2380" w:rsidP="002F2FD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80" w:rsidRPr="001B2380" w:rsidTr="002F2FD1">
        <w:tc>
          <w:tcPr>
            <w:tcW w:w="7285" w:type="dxa"/>
          </w:tcPr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санитарный врач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Могилевской области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С.В.Нечай</w:t>
            </w:r>
            <w:proofErr w:type="spellEnd"/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«      »             </w:t>
            </w:r>
            <w:r w:rsidR="006557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</w:t>
            </w:r>
            <w:r w:rsidR="002F2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389" w:rsidRDefault="00875389" w:rsidP="00C6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389" w:rsidSect="001B0899"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EA" w:rsidRDefault="00A631EA" w:rsidP="001B0899">
      <w:pPr>
        <w:spacing w:after="0" w:line="240" w:lineRule="auto"/>
      </w:pPr>
      <w:r>
        <w:separator/>
      </w:r>
    </w:p>
  </w:endnote>
  <w:endnote w:type="continuationSeparator" w:id="0">
    <w:p w:rsidR="00A631EA" w:rsidRDefault="00A631EA" w:rsidP="001B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69664"/>
      <w:docPartObj>
        <w:docPartGallery w:val="Page Numbers (Bottom of Page)"/>
        <w:docPartUnique/>
      </w:docPartObj>
    </w:sdtPr>
    <w:sdtEndPr/>
    <w:sdtContent>
      <w:p w:rsidR="00E2446B" w:rsidRDefault="00E244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8D">
          <w:rPr>
            <w:noProof/>
          </w:rPr>
          <w:t>24</w:t>
        </w:r>
        <w:r>
          <w:fldChar w:fldCharType="end"/>
        </w:r>
      </w:p>
    </w:sdtContent>
  </w:sdt>
  <w:p w:rsidR="00E2446B" w:rsidRDefault="00E24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EA" w:rsidRDefault="00A631EA" w:rsidP="001B0899">
      <w:pPr>
        <w:spacing w:after="0" w:line="240" w:lineRule="auto"/>
      </w:pPr>
      <w:r>
        <w:separator/>
      </w:r>
    </w:p>
  </w:footnote>
  <w:footnote w:type="continuationSeparator" w:id="0">
    <w:p w:rsidR="00A631EA" w:rsidRDefault="00A631EA" w:rsidP="001B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836"/>
    <w:multiLevelType w:val="hybridMultilevel"/>
    <w:tmpl w:val="B83EB47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B4E"/>
    <w:multiLevelType w:val="hybridMultilevel"/>
    <w:tmpl w:val="D332CB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20BB"/>
    <w:multiLevelType w:val="hybridMultilevel"/>
    <w:tmpl w:val="9FC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E1E62"/>
    <w:multiLevelType w:val="hybridMultilevel"/>
    <w:tmpl w:val="76E4AA8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0A31"/>
    <w:multiLevelType w:val="hybridMultilevel"/>
    <w:tmpl w:val="448AF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A96"/>
    <w:multiLevelType w:val="hybridMultilevel"/>
    <w:tmpl w:val="7826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0156"/>
    <w:multiLevelType w:val="hybridMultilevel"/>
    <w:tmpl w:val="B8DE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67CC"/>
    <w:multiLevelType w:val="hybridMultilevel"/>
    <w:tmpl w:val="8504767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87F22"/>
    <w:multiLevelType w:val="hybridMultilevel"/>
    <w:tmpl w:val="3B4893A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1DE5"/>
    <w:multiLevelType w:val="hybridMultilevel"/>
    <w:tmpl w:val="8A3E1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0D92"/>
    <w:multiLevelType w:val="hybridMultilevel"/>
    <w:tmpl w:val="9F806CE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7"/>
    <w:rsid w:val="00000087"/>
    <w:rsid w:val="0002463C"/>
    <w:rsid w:val="00043245"/>
    <w:rsid w:val="000463BF"/>
    <w:rsid w:val="00083943"/>
    <w:rsid w:val="000860E5"/>
    <w:rsid w:val="0008661D"/>
    <w:rsid w:val="000879AA"/>
    <w:rsid w:val="00093002"/>
    <w:rsid w:val="00093555"/>
    <w:rsid w:val="000A0CFC"/>
    <w:rsid w:val="000B073C"/>
    <w:rsid w:val="000C1264"/>
    <w:rsid w:val="000C390D"/>
    <w:rsid w:val="000C4C71"/>
    <w:rsid w:val="000D182E"/>
    <w:rsid w:val="000D5907"/>
    <w:rsid w:val="000E283A"/>
    <w:rsid w:val="00101477"/>
    <w:rsid w:val="00113A37"/>
    <w:rsid w:val="00135026"/>
    <w:rsid w:val="00135B8E"/>
    <w:rsid w:val="001432E9"/>
    <w:rsid w:val="001478D5"/>
    <w:rsid w:val="001545BA"/>
    <w:rsid w:val="0015716A"/>
    <w:rsid w:val="001A3B24"/>
    <w:rsid w:val="001B0899"/>
    <w:rsid w:val="001B2380"/>
    <w:rsid w:val="001C1CDD"/>
    <w:rsid w:val="001C3B8D"/>
    <w:rsid w:val="001D3A15"/>
    <w:rsid w:val="001F745F"/>
    <w:rsid w:val="002049BB"/>
    <w:rsid w:val="00211948"/>
    <w:rsid w:val="00214FC8"/>
    <w:rsid w:val="00225EBE"/>
    <w:rsid w:val="002326DB"/>
    <w:rsid w:val="00233F8F"/>
    <w:rsid w:val="002372B1"/>
    <w:rsid w:val="002504B5"/>
    <w:rsid w:val="00250AD1"/>
    <w:rsid w:val="0025441F"/>
    <w:rsid w:val="00254D5F"/>
    <w:rsid w:val="0026103F"/>
    <w:rsid w:val="00266003"/>
    <w:rsid w:val="00270C03"/>
    <w:rsid w:val="00271BE0"/>
    <w:rsid w:val="0027200D"/>
    <w:rsid w:val="00275341"/>
    <w:rsid w:val="002762EE"/>
    <w:rsid w:val="00283124"/>
    <w:rsid w:val="0029092E"/>
    <w:rsid w:val="002909EB"/>
    <w:rsid w:val="00295220"/>
    <w:rsid w:val="00296106"/>
    <w:rsid w:val="002969BE"/>
    <w:rsid w:val="002B2099"/>
    <w:rsid w:val="002B3994"/>
    <w:rsid w:val="002B4DEC"/>
    <w:rsid w:val="002B4F5B"/>
    <w:rsid w:val="002B78D8"/>
    <w:rsid w:val="002C448B"/>
    <w:rsid w:val="002C57E7"/>
    <w:rsid w:val="002E213F"/>
    <w:rsid w:val="002F2AF5"/>
    <w:rsid w:val="002F2FD1"/>
    <w:rsid w:val="00305858"/>
    <w:rsid w:val="00306773"/>
    <w:rsid w:val="00317FE9"/>
    <w:rsid w:val="00322126"/>
    <w:rsid w:val="00336947"/>
    <w:rsid w:val="003373D3"/>
    <w:rsid w:val="00337690"/>
    <w:rsid w:val="00342C5B"/>
    <w:rsid w:val="00346127"/>
    <w:rsid w:val="003464D0"/>
    <w:rsid w:val="00360CFF"/>
    <w:rsid w:val="003613A5"/>
    <w:rsid w:val="00361D01"/>
    <w:rsid w:val="00387433"/>
    <w:rsid w:val="00396C2D"/>
    <w:rsid w:val="003A0550"/>
    <w:rsid w:val="003A5544"/>
    <w:rsid w:val="003B0C45"/>
    <w:rsid w:val="003C0262"/>
    <w:rsid w:val="003C5337"/>
    <w:rsid w:val="003E6B02"/>
    <w:rsid w:val="003F644F"/>
    <w:rsid w:val="0040139C"/>
    <w:rsid w:val="00431FD2"/>
    <w:rsid w:val="004406E7"/>
    <w:rsid w:val="004433FE"/>
    <w:rsid w:val="00445927"/>
    <w:rsid w:val="004503CC"/>
    <w:rsid w:val="00453D8E"/>
    <w:rsid w:val="00472999"/>
    <w:rsid w:val="00482619"/>
    <w:rsid w:val="00487AA1"/>
    <w:rsid w:val="00492EE4"/>
    <w:rsid w:val="00497861"/>
    <w:rsid w:val="004A4838"/>
    <w:rsid w:val="004B3CC7"/>
    <w:rsid w:val="004C2715"/>
    <w:rsid w:val="004C5C61"/>
    <w:rsid w:val="004C7FF9"/>
    <w:rsid w:val="004D214D"/>
    <w:rsid w:val="004D353B"/>
    <w:rsid w:val="004E7A5A"/>
    <w:rsid w:val="004F2F81"/>
    <w:rsid w:val="00500740"/>
    <w:rsid w:val="00500B55"/>
    <w:rsid w:val="00512012"/>
    <w:rsid w:val="00531443"/>
    <w:rsid w:val="00533F55"/>
    <w:rsid w:val="00543112"/>
    <w:rsid w:val="00552F14"/>
    <w:rsid w:val="00556C05"/>
    <w:rsid w:val="00570F3E"/>
    <w:rsid w:val="00572F42"/>
    <w:rsid w:val="005747CD"/>
    <w:rsid w:val="00581EA2"/>
    <w:rsid w:val="00592270"/>
    <w:rsid w:val="00593C27"/>
    <w:rsid w:val="0059502A"/>
    <w:rsid w:val="00596430"/>
    <w:rsid w:val="005A20E0"/>
    <w:rsid w:val="005A3A0C"/>
    <w:rsid w:val="005A58B5"/>
    <w:rsid w:val="005A7083"/>
    <w:rsid w:val="005A765B"/>
    <w:rsid w:val="005B5038"/>
    <w:rsid w:val="005C48C5"/>
    <w:rsid w:val="005C4EB9"/>
    <w:rsid w:val="005C7E6A"/>
    <w:rsid w:val="005D183C"/>
    <w:rsid w:val="005E3DDC"/>
    <w:rsid w:val="005F713C"/>
    <w:rsid w:val="005F7615"/>
    <w:rsid w:val="00604DCF"/>
    <w:rsid w:val="00614DB9"/>
    <w:rsid w:val="00624813"/>
    <w:rsid w:val="00634211"/>
    <w:rsid w:val="00634CD7"/>
    <w:rsid w:val="00637CAD"/>
    <w:rsid w:val="00647E28"/>
    <w:rsid w:val="0065573F"/>
    <w:rsid w:val="0065673D"/>
    <w:rsid w:val="00662EC0"/>
    <w:rsid w:val="006708D4"/>
    <w:rsid w:val="00672B50"/>
    <w:rsid w:val="00676E20"/>
    <w:rsid w:val="00676F8E"/>
    <w:rsid w:val="006810E9"/>
    <w:rsid w:val="006A19F2"/>
    <w:rsid w:val="006A2EC4"/>
    <w:rsid w:val="006A5482"/>
    <w:rsid w:val="006A754F"/>
    <w:rsid w:val="006B14FB"/>
    <w:rsid w:val="006B7C1C"/>
    <w:rsid w:val="006C53B1"/>
    <w:rsid w:val="006F218C"/>
    <w:rsid w:val="006F26AC"/>
    <w:rsid w:val="00720741"/>
    <w:rsid w:val="007233E9"/>
    <w:rsid w:val="00723F02"/>
    <w:rsid w:val="007240F9"/>
    <w:rsid w:val="00776F09"/>
    <w:rsid w:val="00777F65"/>
    <w:rsid w:val="00786F06"/>
    <w:rsid w:val="00787274"/>
    <w:rsid w:val="00791FEB"/>
    <w:rsid w:val="00795114"/>
    <w:rsid w:val="00795CD1"/>
    <w:rsid w:val="007A5D3C"/>
    <w:rsid w:val="007B3933"/>
    <w:rsid w:val="007B47DA"/>
    <w:rsid w:val="007B5A0E"/>
    <w:rsid w:val="007B6006"/>
    <w:rsid w:val="007C6F28"/>
    <w:rsid w:val="007D000D"/>
    <w:rsid w:val="007D63AA"/>
    <w:rsid w:val="007E57F8"/>
    <w:rsid w:val="007F6A13"/>
    <w:rsid w:val="008007A7"/>
    <w:rsid w:val="008024AA"/>
    <w:rsid w:val="008177E0"/>
    <w:rsid w:val="0082107A"/>
    <w:rsid w:val="008262DF"/>
    <w:rsid w:val="008435F0"/>
    <w:rsid w:val="008549BC"/>
    <w:rsid w:val="00863BA3"/>
    <w:rsid w:val="008707E6"/>
    <w:rsid w:val="00875389"/>
    <w:rsid w:val="008763D0"/>
    <w:rsid w:val="008813FA"/>
    <w:rsid w:val="00884A66"/>
    <w:rsid w:val="008851B9"/>
    <w:rsid w:val="00885CB0"/>
    <w:rsid w:val="008973B4"/>
    <w:rsid w:val="008A0E81"/>
    <w:rsid w:val="008B56AD"/>
    <w:rsid w:val="008C5FFE"/>
    <w:rsid w:val="008D1D07"/>
    <w:rsid w:val="00900086"/>
    <w:rsid w:val="00904335"/>
    <w:rsid w:val="00904857"/>
    <w:rsid w:val="00910F33"/>
    <w:rsid w:val="00914675"/>
    <w:rsid w:val="00921658"/>
    <w:rsid w:val="00927F81"/>
    <w:rsid w:val="0094315D"/>
    <w:rsid w:val="00946E5D"/>
    <w:rsid w:val="00952B03"/>
    <w:rsid w:val="00964D68"/>
    <w:rsid w:val="00965D73"/>
    <w:rsid w:val="00976905"/>
    <w:rsid w:val="00976A69"/>
    <w:rsid w:val="00980A6A"/>
    <w:rsid w:val="00992185"/>
    <w:rsid w:val="009C32A0"/>
    <w:rsid w:val="009C7135"/>
    <w:rsid w:val="009D1055"/>
    <w:rsid w:val="009D236B"/>
    <w:rsid w:val="009D4F9A"/>
    <w:rsid w:val="009E088E"/>
    <w:rsid w:val="00A0472C"/>
    <w:rsid w:val="00A04F76"/>
    <w:rsid w:val="00A14E42"/>
    <w:rsid w:val="00A15F98"/>
    <w:rsid w:val="00A360FF"/>
    <w:rsid w:val="00A36E78"/>
    <w:rsid w:val="00A45E20"/>
    <w:rsid w:val="00A52647"/>
    <w:rsid w:val="00A537EA"/>
    <w:rsid w:val="00A5649F"/>
    <w:rsid w:val="00A564FA"/>
    <w:rsid w:val="00A61F45"/>
    <w:rsid w:val="00A631EA"/>
    <w:rsid w:val="00A6715C"/>
    <w:rsid w:val="00A70A3B"/>
    <w:rsid w:val="00A750AE"/>
    <w:rsid w:val="00A8064F"/>
    <w:rsid w:val="00A94AF5"/>
    <w:rsid w:val="00AA5358"/>
    <w:rsid w:val="00AA6587"/>
    <w:rsid w:val="00AB03FE"/>
    <w:rsid w:val="00AB334C"/>
    <w:rsid w:val="00AD327E"/>
    <w:rsid w:val="00AD379E"/>
    <w:rsid w:val="00AE3EA3"/>
    <w:rsid w:val="00AE6946"/>
    <w:rsid w:val="00AF426C"/>
    <w:rsid w:val="00B10AC4"/>
    <w:rsid w:val="00B16AD7"/>
    <w:rsid w:val="00B22FC6"/>
    <w:rsid w:val="00B34DF9"/>
    <w:rsid w:val="00B42023"/>
    <w:rsid w:val="00B42AEE"/>
    <w:rsid w:val="00B447DB"/>
    <w:rsid w:val="00B47C61"/>
    <w:rsid w:val="00B56C69"/>
    <w:rsid w:val="00B63A8A"/>
    <w:rsid w:val="00B675F8"/>
    <w:rsid w:val="00B73695"/>
    <w:rsid w:val="00B835BC"/>
    <w:rsid w:val="00B916DC"/>
    <w:rsid w:val="00BB1D8E"/>
    <w:rsid w:val="00BB5474"/>
    <w:rsid w:val="00BB6681"/>
    <w:rsid w:val="00BD49A3"/>
    <w:rsid w:val="00BE592B"/>
    <w:rsid w:val="00C1339A"/>
    <w:rsid w:val="00C2194E"/>
    <w:rsid w:val="00C253A1"/>
    <w:rsid w:val="00C4544A"/>
    <w:rsid w:val="00C455E2"/>
    <w:rsid w:val="00C6045F"/>
    <w:rsid w:val="00C627D9"/>
    <w:rsid w:val="00C75F2F"/>
    <w:rsid w:val="00C77A82"/>
    <w:rsid w:val="00C81378"/>
    <w:rsid w:val="00C857D6"/>
    <w:rsid w:val="00C921B2"/>
    <w:rsid w:val="00CA4999"/>
    <w:rsid w:val="00CC2E49"/>
    <w:rsid w:val="00CC6E7E"/>
    <w:rsid w:val="00CD7604"/>
    <w:rsid w:val="00CE076E"/>
    <w:rsid w:val="00CF55BE"/>
    <w:rsid w:val="00CF6CFD"/>
    <w:rsid w:val="00D02D79"/>
    <w:rsid w:val="00D114D7"/>
    <w:rsid w:val="00D163B9"/>
    <w:rsid w:val="00D17E7C"/>
    <w:rsid w:val="00D25966"/>
    <w:rsid w:val="00D317A7"/>
    <w:rsid w:val="00D3414B"/>
    <w:rsid w:val="00D46553"/>
    <w:rsid w:val="00D55AE1"/>
    <w:rsid w:val="00D579DA"/>
    <w:rsid w:val="00D63AC4"/>
    <w:rsid w:val="00D67BDE"/>
    <w:rsid w:val="00D70D6D"/>
    <w:rsid w:val="00D75BCC"/>
    <w:rsid w:val="00D81405"/>
    <w:rsid w:val="00D86F34"/>
    <w:rsid w:val="00DA2FFF"/>
    <w:rsid w:val="00DA5198"/>
    <w:rsid w:val="00DA55F0"/>
    <w:rsid w:val="00DD0139"/>
    <w:rsid w:val="00DD2158"/>
    <w:rsid w:val="00DE72A6"/>
    <w:rsid w:val="00E13949"/>
    <w:rsid w:val="00E2446B"/>
    <w:rsid w:val="00E30BDF"/>
    <w:rsid w:val="00E31627"/>
    <w:rsid w:val="00E37241"/>
    <w:rsid w:val="00E525ED"/>
    <w:rsid w:val="00E652A0"/>
    <w:rsid w:val="00E67845"/>
    <w:rsid w:val="00E87E6C"/>
    <w:rsid w:val="00E91346"/>
    <w:rsid w:val="00E928BE"/>
    <w:rsid w:val="00EA2861"/>
    <w:rsid w:val="00EA29EC"/>
    <w:rsid w:val="00EA4BE0"/>
    <w:rsid w:val="00EB3BB1"/>
    <w:rsid w:val="00EB575C"/>
    <w:rsid w:val="00ED5E25"/>
    <w:rsid w:val="00ED64BB"/>
    <w:rsid w:val="00ED75B1"/>
    <w:rsid w:val="00ED797B"/>
    <w:rsid w:val="00EE0C0A"/>
    <w:rsid w:val="00EE7960"/>
    <w:rsid w:val="00EF3C8E"/>
    <w:rsid w:val="00EF7C91"/>
    <w:rsid w:val="00F05938"/>
    <w:rsid w:val="00F070AE"/>
    <w:rsid w:val="00F077E1"/>
    <w:rsid w:val="00F07DFC"/>
    <w:rsid w:val="00F275E7"/>
    <w:rsid w:val="00F27D71"/>
    <w:rsid w:val="00F30580"/>
    <w:rsid w:val="00F36613"/>
    <w:rsid w:val="00F40F3C"/>
    <w:rsid w:val="00F56584"/>
    <w:rsid w:val="00F71890"/>
    <w:rsid w:val="00F71DD7"/>
    <w:rsid w:val="00F85248"/>
    <w:rsid w:val="00F874D5"/>
    <w:rsid w:val="00F94220"/>
    <w:rsid w:val="00F96516"/>
    <w:rsid w:val="00F97690"/>
    <w:rsid w:val="00FA49C1"/>
    <w:rsid w:val="00FB7831"/>
    <w:rsid w:val="00FC6111"/>
    <w:rsid w:val="00FD67C5"/>
    <w:rsid w:val="00FE64BF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87"/>
    <w:pPr>
      <w:ind w:left="720"/>
      <w:contextualSpacing/>
    </w:pPr>
  </w:style>
  <w:style w:type="paragraph" w:styleId="a5">
    <w:name w:val="No Spacing"/>
    <w:uiPriority w:val="1"/>
    <w:qFormat/>
    <w:rsid w:val="00885C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899"/>
  </w:style>
  <w:style w:type="paragraph" w:styleId="a8">
    <w:name w:val="footer"/>
    <w:basedOn w:val="a"/>
    <w:link w:val="a9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99"/>
  </w:style>
  <w:style w:type="paragraph" w:styleId="aa">
    <w:name w:val="Title"/>
    <w:basedOn w:val="a"/>
    <w:link w:val="ab"/>
    <w:qFormat/>
    <w:rsid w:val="00776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776F09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_"/>
    <w:basedOn w:val="a0"/>
    <w:link w:val="1"/>
    <w:locked/>
    <w:rsid w:val="00AD32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D32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87"/>
    <w:pPr>
      <w:ind w:left="720"/>
      <w:contextualSpacing/>
    </w:pPr>
  </w:style>
  <w:style w:type="paragraph" w:styleId="a5">
    <w:name w:val="No Spacing"/>
    <w:uiPriority w:val="1"/>
    <w:qFormat/>
    <w:rsid w:val="00885C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899"/>
  </w:style>
  <w:style w:type="paragraph" w:styleId="a8">
    <w:name w:val="footer"/>
    <w:basedOn w:val="a"/>
    <w:link w:val="a9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99"/>
  </w:style>
  <w:style w:type="paragraph" w:styleId="aa">
    <w:name w:val="Title"/>
    <w:basedOn w:val="a"/>
    <w:link w:val="ab"/>
    <w:qFormat/>
    <w:rsid w:val="00776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776F09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_"/>
    <w:basedOn w:val="a0"/>
    <w:link w:val="1"/>
    <w:locked/>
    <w:rsid w:val="00AD32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D32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EADF-9D13-495C-8BEE-BBF479D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24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user</cp:lastModifiedBy>
  <cp:revision>155</cp:revision>
  <cp:lastPrinted>2022-04-06T13:28:00Z</cp:lastPrinted>
  <dcterms:created xsi:type="dcterms:W3CDTF">2024-02-14T11:47:00Z</dcterms:created>
  <dcterms:modified xsi:type="dcterms:W3CDTF">2024-03-21T08:40:00Z</dcterms:modified>
</cp:coreProperties>
</file>