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D466A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begin"/>
      </w:r>
      <w:r w:rsidRPr="00BD466A">
        <w:rPr>
          <w:rFonts w:ascii="Arial" w:eastAsia="Times New Roman" w:hAnsi="Arial" w:cs="Arial"/>
          <w:color w:val="333333"/>
          <w:sz w:val="36"/>
          <w:szCs w:val="36"/>
          <w:lang w:eastAsia="ru-RU"/>
        </w:rPr>
        <w:instrText xml:space="preserve"> HYPERLINK "https://mcge.by/wp-content/uploads/%D0%93%D1%80%D0%B0%D1%84%D0%B8%D0%BA%D0%B8-%D0%B4%D0%B8%D0%BD%D0%B0%D0%BC%D0%B8%D1%87%D0%B5%D1%81%D0%BA%D0%BE%D0%B3%D0%BE-%D0%BD%D0%B0%D0%B1%D0%BB%D1%8E%D0%B4%D0%B5%D0%BD%D0%B8%D1%8F.pdf" </w:instrText>
      </w:r>
      <w:r w:rsidRPr="00BD466A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separate"/>
      </w:r>
      <w:r w:rsidRPr="00BD466A">
        <w:rPr>
          <w:rFonts w:ascii="inherit" w:eastAsia="Times New Roman" w:hAnsi="inherit" w:cs="Arial"/>
          <w:color w:val="FA7133"/>
          <w:sz w:val="36"/>
          <w:szCs w:val="36"/>
          <w:bdr w:val="none" w:sz="0" w:space="0" w:color="auto" w:frame="1"/>
          <w:lang w:eastAsia="ru-RU"/>
        </w:rPr>
        <w:t>Достижение показателей ЦУР №3 — графики динамического наблюдения</w:t>
      </w:r>
      <w:r w:rsidRPr="00BD466A">
        <w:rPr>
          <w:rFonts w:ascii="Arial" w:eastAsia="Times New Roman" w:hAnsi="Arial" w:cs="Arial"/>
          <w:color w:val="333333"/>
          <w:sz w:val="36"/>
          <w:szCs w:val="36"/>
          <w:lang w:eastAsia="ru-RU"/>
        </w:rPr>
        <w:fldChar w:fldCharType="end"/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A131D">
        <w:rPr>
          <w:noProof/>
          <w:sz w:val="28"/>
          <w:szCs w:val="28"/>
        </w:rPr>
        <w:drawing>
          <wp:inline distT="0" distB="0" distL="0" distR="0" wp14:anchorId="23CA7566" wp14:editId="290687A6">
            <wp:extent cx="5940425" cy="2100581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  <w:r w:rsidRPr="00DA131D">
        <w:rPr>
          <w:rFonts w:ascii="Times New Roman" w:hAnsi="Times New Roman"/>
          <w:b/>
          <w:bCs/>
          <w:sz w:val="24"/>
          <w:szCs w:val="28"/>
        </w:rPr>
        <w:t>Многолетняя динамика заболеваемости вирусным гепатитом</w:t>
      </w:r>
      <w:proofErr w:type="gramStart"/>
      <w:r w:rsidRPr="00DA131D">
        <w:rPr>
          <w:rFonts w:ascii="Times New Roman" w:hAnsi="Times New Roman"/>
          <w:b/>
          <w:bCs/>
          <w:sz w:val="24"/>
          <w:szCs w:val="28"/>
        </w:rPr>
        <w:t xml:space="preserve"> В</w:t>
      </w:r>
      <w:proofErr w:type="gramEnd"/>
      <w:r w:rsidRPr="00DA131D">
        <w:rPr>
          <w:rFonts w:ascii="Times New Roman" w:hAnsi="Times New Roman"/>
          <w:b/>
          <w:bCs/>
          <w:sz w:val="24"/>
          <w:szCs w:val="28"/>
        </w:rPr>
        <w:t xml:space="preserve"> населения Могилевской области (2010-2022гг.)</w:t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A131D">
        <w:rPr>
          <w:noProof/>
          <w:sz w:val="28"/>
          <w:szCs w:val="28"/>
        </w:rPr>
        <w:drawing>
          <wp:inline distT="0" distB="0" distL="0" distR="0" wp14:anchorId="1D8A1CBB" wp14:editId="567CE209">
            <wp:extent cx="5940425" cy="2085188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  <w:r w:rsidRPr="00DA131D">
        <w:rPr>
          <w:rFonts w:ascii="Times New Roman" w:hAnsi="Times New Roman"/>
          <w:b/>
          <w:bCs/>
          <w:sz w:val="24"/>
          <w:szCs w:val="28"/>
        </w:rPr>
        <w:t>Многолетняя динамика заболеваемости вирусным гепатитом</w:t>
      </w:r>
      <w:proofErr w:type="gramStart"/>
      <w:r w:rsidRPr="00DA131D">
        <w:rPr>
          <w:rFonts w:ascii="Times New Roman" w:hAnsi="Times New Roman"/>
          <w:b/>
          <w:bCs/>
          <w:sz w:val="24"/>
          <w:szCs w:val="28"/>
        </w:rPr>
        <w:t xml:space="preserve"> С</w:t>
      </w:r>
      <w:proofErr w:type="gramEnd"/>
      <w:r w:rsidRPr="00DA131D">
        <w:rPr>
          <w:rFonts w:ascii="Times New Roman" w:hAnsi="Times New Roman"/>
          <w:b/>
          <w:bCs/>
          <w:sz w:val="24"/>
          <w:szCs w:val="28"/>
        </w:rPr>
        <w:t xml:space="preserve"> населения Могилевской области (2010-2022гг.)</w:t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DA131D">
        <w:rPr>
          <w:noProof/>
          <w:sz w:val="28"/>
          <w:szCs w:val="28"/>
        </w:rPr>
        <w:drawing>
          <wp:inline distT="0" distB="0" distL="0" distR="0" wp14:anchorId="0EF0BF8E" wp14:editId="44F168A0">
            <wp:extent cx="5924550" cy="19431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  <w:r w:rsidRPr="00DA131D">
        <w:rPr>
          <w:rFonts w:ascii="Times New Roman" w:hAnsi="Times New Roman"/>
          <w:b/>
          <w:bCs/>
          <w:sz w:val="24"/>
          <w:szCs w:val="28"/>
        </w:rPr>
        <w:t xml:space="preserve">Возрастная структура </w:t>
      </w:r>
      <w:proofErr w:type="gramStart"/>
      <w:r w:rsidRPr="00DA131D">
        <w:rPr>
          <w:rFonts w:ascii="Times New Roman" w:hAnsi="Times New Roman"/>
          <w:b/>
          <w:bCs/>
          <w:sz w:val="24"/>
          <w:szCs w:val="28"/>
        </w:rPr>
        <w:t>заболевших</w:t>
      </w:r>
      <w:proofErr w:type="gramEnd"/>
      <w:r w:rsidRPr="00DA131D">
        <w:rPr>
          <w:rFonts w:ascii="Times New Roman" w:hAnsi="Times New Roman"/>
          <w:b/>
          <w:bCs/>
          <w:sz w:val="24"/>
          <w:szCs w:val="28"/>
        </w:rPr>
        <w:t xml:space="preserve"> ПВГ среди населения  Могилевской области в 2021-2022 году.</w:t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720BF0" w:rsidRDefault="00720BF0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720BF0" w:rsidRDefault="00720BF0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8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5F0E9918" wp14:editId="4E1428AD">
            <wp:extent cx="5940425" cy="2049036"/>
            <wp:effectExtent l="0" t="0" r="317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r w:rsidRPr="00B1261E">
        <w:rPr>
          <w:rFonts w:ascii="Times New Roman" w:hAnsi="Times New Roman"/>
          <w:b/>
          <w:sz w:val="24"/>
          <w:szCs w:val="24"/>
        </w:rPr>
        <w:t>Многолетняя динамика заболеваемости ОКИ населения Могилевской области за 2010-2022гг. (на 100 тыс. населения).</w:t>
      </w:r>
    </w:p>
    <w:p w:rsidR="00720BF0" w:rsidRDefault="00720BF0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p w:rsidR="00720BF0" w:rsidRDefault="00720BF0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p w:rsidR="00720BF0" w:rsidRDefault="00720BF0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sz w:val="24"/>
          <w:szCs w:val="24"/>
        </w:rPr>
      </w:pPr>
    </w:p>
    <w:p w:rsid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466A" w:rsidRPr="0029734E" w:rsidTr="00BD466A">
        <w:tc>
          <w:tcPr>
            <w:tcW w:w="9571" w:type="dxa"/>
            <w:shd w:val="clear" w:color="auto" w:fill="auto"/>
          </w:tcPr>
          <w:p w:rsidR="00BD466A" w:rsidRPr="0029734E" w:rsidRDefault="00BD466A" w:rsidP="00AB28D4">
            <w:pPr>
              <w:tabs>
                <w:tab w:val="left" w:pos="-142"/>
                <w:tab w:val="left" w:pos="1560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B4D6CBE" wp14:editId="04516AE7">
                  <wp:extent cx="5960853" cy="1587260"/>
                  <wp:effectExtent l="0" t="0" r="190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D466A" w:rsidRPr="00BD466A" w:rsidRDefault="00BD466A" w:rsidP="00BD466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F76BA">
        <w:rPr>
          <w:rFonts w:ascii="Times New Roman" w:hAnsi="Times New Roman"/>
          <w:b/>
          <w:bCs/>
          <w:noProof/>
          <w:sz w:val="24"/>
          <w:szCs w:val="24"/>
        </w:rPr>
        <w:t>Годовая динамика заболеваемости ОКИ населения Могилевской области</w:t>
      </w:r>
    </w:p>
    <w:p w:rsidR="00314203" w:rsidRDefault="00314203" w:rsidP="00BD466A">
      <w:pPr>
        <w:jc w:val="center"/>
      </w:pPr>
    </w:p>
    <w:p w:rsidR="00BD466A" w:rsidRDefault="00BD466A">
      <w:pPr>
        <w:jc w:val="center"/>
      </w:pPr>
    </w:p>
    <w:sectPr w:rsidR="00BD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A"/>
    <w:rsid w:val="00001B5C"/>
    <w:rsid w:val="0000490C"/>
    <w:rsid w:val="00007A1F"/>
    <w:rsid w:val="00007D66"/>
    <w:rsid w:val="000104E4"/>
    <w:rsid w:val="0001197D"/>
    <w:rsid w:val="00012FE7"/>
    <w:rsid w:val="00014136"/>
    <w:rsid w:val="00015771"/>
    <w:rsid w:val="00021B0D"/>
    <w:rsid w:val="00021F5B"/>
    <w:rsid w:val="0002587B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75969"/>
    <w:rsid w:val="00076AA5"/>
    <w:rsid w:val="00076C14"/>
    <w:rsid w:val="00082F7B"/>
    <w:rsid w:val="0008373B"/>
    <w:rsid w:val="00085826"/>
    <w:rsid w:val="00086D33"/>
    <w:rsid w:val="00087101"/>
    <w:rsid w:val="00095C34"/>
    <w:rsid w:val="00096C63"/>
    <w:rsid w:val="00097080"/>
    <w:rsid w:val="000A0FEF"/>
    <w:rsid w:val="000A2CA1"/>
    <w:rsid w:val="000A59E0"/>
    <w:rsid w:val="000A6857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240D"/>
    <w:rsid w:val="0011458D"/>
    <w:rsid w:val="001146CC"/>
    <w:rsid w:val="00115ED6"/>
    <w:rsid w:val="0012378F"/>
    <w:rsid w:val="001255E3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503A"/>
    <w:rsid w:val="001764D6"/>
    <w:rsid w:val="00177112"/>
    <w:rsid w:val="00182294"/>
    <w:rsid w:val="00183F20"/>
    <w:rsid w:val="001849B6"/>
    <w:rsid w:val="0018535D"/>
    <w:rsid w:val="00185B5C"/>
    <w:rsid w:val="0019234C"/>
    <w:rsid w:val="0019399B"/>
    <w:rsid w:val="00193DE0"/>
    <w:rsid w:val="001A2F1E"/>
    <w:rsid w:val="001B03FD"/>
    <w:rsid w:val="001B0D3C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5AB"/>
    <w:rsid w:val="001E3071"/>
    <w:rsid w:val="001E5555"/>
    <w:rsid w:val="001F19ED"/>
    <w:rsid w:val="00201247"/>
    <w:rsid w:val="00201354"/>
    <w:rsid w:val="00201F98"/>
    <w:rsid w:val="00204FB5"/>
    <w:rsid w:val="00205033"/>
    <w:rsid w:val="002059D3"/>
    <w:rsid w:val="00210C8F"/>
    <w:rsid w:val="00221F4F"/>
    <w:rsid w:val="00222EFF"/>
    <w:rsid w:val="002234CF"/>
    <w:rsid w:val="002240DA"/>
    <w:rsid w:val="00232F5B"/>
    <w:rsid w:val="002330F5"/>
    <w:rsid w:val="0023625E"/>
    <w:rsid w:val="00237E78"/>
    <w:rsid w:val="002423F7"/>
    <w:rsid w:val="00242439"/>
    <w:rsid w:val="00246DA7"/>
    <w:rsid w:val="00247446"/>
    <w:rsid w:val="00251194"/>
    <w:rsid w:val="00252206"/>
    <w:rsid w:val="00252429"/>
    <w:rsid w:val="00254501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609E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B17DD"/>
    <w:rsid w:val="002B1DD4"/>
    <w:rsid w:val="002B28BB"/>
    <w:rsid w:val="002B319E"/>
    <w:rsid w:val="002B3BAA"/>
    <w:rsid w:val="002B5892"/>
    <w:rsid w:val="002B6A8E"/>
    <w:rsid w:val="002C1E0B"/>
    <w:rsid w:val="002C5E62"/>
    <w:rsid w:val="002C633E"/>
    <w:rsid w:val="002C708E"/>
    <w:rsid w:val="002C78DA"/>
    <w:rsid w:val="002C7B6B"/>
    <w:rsid w:val="002D0BA1"/>
    <w:rsid w:val="002D1168"/>
    <w:rsid w:val="002D4305"/>
    <w:rsid w:val="002E0E84"/>
    <w:rsid w:val="002E0F22"/>
    <w:rsid w:val="002E1323"/>
    <w:rsid w:val="002E26F8"/>
    <w:rsid w:val="002E2715"/>
    <w:rsid w:val="002F024D"/>
    <w:rsid w:val="002F0DEC"/>
    <w:rsid w:val="002F2B05"/>
    <w:rsid w:val="002F2B2D"/>
    <w:rsid w:val="002F5565"/>
    <w:rsid w:val="003011E0"/>
    <w:rsid w:val="00304F63"/>
    <w:rsid w:val="00305637"/>
    <w:rsid w:val="00307FD4"/>
    <w:rsid w:val="00312788"/>
    <w:rsid w:val="003128C4"/>
    <w:rsid w:val="00314203"/>
    <w:rsid w:val="00320A1B"/>
    <w:rsid w:val="003223ED"/>
    <w:rsid w:val="0032344F"/>
    <w:rsid w:val="00325CF9"/>
    <w:rsid w:val="003265AF"/>
    <w:rsid w:val="003271FB"/>
    <w:rsid w:val="00330306"/>
    <w:rsid w:val="003346C1"/>
    <w:rsid w:val="00337B28"/>
    <w:rsid w:val="00342263"/>
    <w:rsid w:val="00345676"/>
    <w:rsid w:val="00346C4B"/>
    <w:rsid w:val="00355613"/>
    <w:rsid w:val="00355F54"/>
    <w:rsid w:val="00357FFA"/>
    <w:rsid w:val="00363DA8"/>
    <w:rsid w:val="00364DBD"/>
    <w:rsid w:val="003654B9"/>
    <w:rsid w:val="00367CF6"/>
    <w:rsid w:val="00375A5D"/>
    <w:rsid w:val="00377850"/>
    <w:rsid w:val="00380B08"/>
    <w:rsid w:val="003810A0"/>
    <w:rsid w:val="00383C8E"/>
    <w:rsid w:val="00385D99"/>
    <w:rsid w:val="003926A1"/>
    <w:rsid w:val="0039490E"/>
    <w:rsid w:val="003A675A"/>
    <w:rsid w:val="003A6A07"/>
    <w:rsid w:val="003B26D1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6612"/>
    <w:rsid w:val="003F6EAD"/>
    <w:rsid w:val="003F7D44"/>
    <w:rsid w:val="00400C23"/>
    <w:rsid w:val="004014C5"/>
    <w:rsid w:val="00403987"/>
    <w:rsid w:val="00404527"/>
    <w:rsid w:val="0041449C"/>
    <w:rsid w:val="004157E2"/>
    <w:rsid w:val="004253D5"/>
    <w:rsid w:val="00426DD2"/>
    <w:rsid w:val="004327A5"/>
    <w:rsid w:val="0043281F"/>
    <w:rsid w:val="004334D6"/>
    <w:rsid w:val="00435C06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537D"/>
    <w:rsid w:val="00465D84"/>
    <w:rsid w:val="004711F8"/>
    <w:rsid w:val="0048008C"/>
    <w:rsid w:val="00484FD4"/>
    <w:rsid w:val="004855AF"/>
    <w:rsid w:val="004866F5"/>
    <w:rsid w:val="00487016"/>
    <w:rsid w:val="0049238B"/>
    <w:rsid w:val="0049336B"/>
    <w:rsid w:val="00494333"/>
    <w:rsid w:val="004A0548"/>
    <w:rsid w:val="004A0AEC"/>
    <w:rsid w:val="004A2F96"/>
    <w:rsid w:val="004A7042"/>
    <w:rsid w:val="004B2257"/>
    <w:rsid w:val="004B55D7"/>
    <w:rsid w:val="004B730B"/>
    <w:rsid w:val="004C2699"/>
    <w:rsid w:val="004C2E63"/>
    <w:rsid w:val="004C315A"/>
    <w:rsid w:val="004C40D3"/>
    <w:rsid w:val="004C49B2"/>
    <w:rsid w:val="004C5B73"/>
    <w:rsid w:val="004D2BAA"/>
    <w:rsid w:val="004D428F"/>
    <w:rsid w:val="004E76AE"/>
    <w:rsid w:val="004F2A58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30466"/>
    <w:rsid w:val="00531EE5"/>
    <w:rsid w:val="00534F2C"/>
    <w:rsid w:val="00542D79"/>
    <w:rsid w:val="00544084"/>
    <w:rsid w:val="00545E5B"/>
    <w:rsid w:val="005464FE"/>
    <w:rsid w:val="00560F6D"/>
    <w:rsid w:val="005624C2"/>
    <w:rsid w:val="00563EF1"/>
    <w:rsid w:val="0056500B"/>
    <w:rsid w:val="00565905"/>
    <w:rsid w:val="00571410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92815"/>
    <w:rsid w:val="005947EF"/>
    <w:rsid w:val="005A6D13"/>
    <w:rsid w:val="005B1B7D"/>
    <w:rsid w:val="005B47B2"/>
    <w:rsid w:val="005B4EC8"/>
    <w:rsid w:val="005B5896"/>
    <w:rsid w:val="005C3BE8"/>
    <w:rsid w:val="005C7CEB"/>
    <w:rsid w:val="005E3F27"/>
    <w:rsid w:val="005E5B06"/>
    <w:rsid w:val="005E6055"/>
    <w:rsid w:val="005F0E43"/>
    <w:rsid w:val="005F4E8D"/>
    <w:rsid w:val="005F67A5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2895"/>
    <w:rsid w:val="006132DA"/>
    <w:rsid w:val="00617213"/>
    <w:rsid w:val="00617397"/>
    <w:rsid w:val="00624A02"/>
    <w:rsid w:val="00624DED"/>
    <w:rsid w:val="006256F7"/>
    <w:rsid w:val="00632917"/>
    <w:rsid w:val="00632A32"/>
    <w:rsid w:val="00635CB9"/>
    <w:rsid w:val="00636819"/>
    <w:rsid w:val="00636BC4"/>
    <w:rsid w:val="00636DA7"/>
    <w:rsid w:val="0063708E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730D6"/>
    <w:rsid w:val="0067493E"/>
    <w:rsid w:val="00676318"/>
    <w:rsid w:val="006821F1"/>
    <w:rsid w:val="00685582"/>
    <w:rsid w:val="0068712A"/>
    <w:rsid w:val="00692324"/>
    <w:rsid w:val="00694F8E"/>
    <w:rsid w:val="006A12DA"/>
    <w:rsid w:val="006A14EF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3F39"/>
    <w:rsid w:val="006F4035"/>
    <w:rsid w:val="006F47A5"/>
    <w:rsid w:val="006F5EF7"/>
    <w:rsid w:val="006F6326"/>
    <w:rsid w:val="00702406"/>
    <w:rsid w:val="00702DC5"/>
    <w:rsid w:val="00704808"/>
    <w:rsid w:val="00711422"/>
    <w:rsid w:val="0071515F"/>
    <w:rsid w:val="00715F2F"/>
    <w:rsid w:val="00720085"/>
    <w:rsid w:val="00720458"/>
    <w:rsid w:val="00720BF0"/>
    <w:rsid w:val="007223E7"/>
    <w:rsid w:val="00730F21"/>
    <w:rsid w:val="0073732F"/>
    <w:rsid w:val="00745FDA"/>
    <w:rsid w:val="007538AF"/>
    <w:rsid w:val="007676EA"/>
    <w:rsid w:val="00773EFD"/>
    <w:rsid w:val="0077458E"/>
    <w:rsid w:val="0077581E"/>
    <w:rsid w:val="00777DB4"/>
    <w:rsid w:val="00777FD3"/>
    <w:rsid w:val="0078172B"/>
    <w:rsid w:val="007845BE"/>
    <w:rsid w:val="007860CF"/>
    <w:rsid w:val="00787844"/>
    <w:rsid w:val="007A4375"/>
    <w:rsid w:val="007A4E21"/>
    <w:rsid w:val="007B0624"/>
    <w:rsid w:val="007B3E79"/>
    <w:rsid w:val="007B5AE8"/>
    <w:rsid w:val="007B7900"/>
    <w:rsid w:val="007C162D"/>
    <w:rsid w:val="007C3E5E"/>
    <w:rsid w:val="007C41F9"/>
    <w:rsid w:val="007C710F"/>
    <w:rsid w:val="007D3142"/>
    <w:rsid w:val="007D514D"/>
    <w:rsid w:val="007E5D60"/>
    <w:rsid w:val="007E6229"/>
    <w:rsid w:val="007F0B48"/>
    <w:rsid w:val="007F2ABD"/>
    <w:rsid w:val="007F6576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7798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A0F49"/>
    <w:rsid w:val="008A1DE4"/>
    <w:rsid w:val="008A594F"/>
    <w:rsid w:val="008A786D"/>
    <w:rsid w:val="008A7897"/>
    <w:rsid w:val="008B0EAF"/>
    <w:rsid w:val="008B6F87"/>
    <w:rsid w:val="008B7C87"/>
    <w:rsid w:val="008C2397"/>
    <w:rsid w:val="008C2AAA"/>
    <w:rsid w:val="008D2258"/>
    <w:rsid w:val="008D6EEE"/>
    <w:rsid w:val="008D7CF2"/>
    <w:rsid w:val="008E1F1A"/>
    <w:rsid w:val="008E2DA0"/>
    <w:rsid w:val="008E3952"/>
    <w:rsid w:val="008F02F7"/>
    <w:rsid w:val="008F1F75"/>
    <w:rsid w:val="008F2B3C"/>
    <w:rsid w:val="008F49CA"/>
    <w:rsid w:val="008F7B6C"/>
    <w:rsid w:val="009052EE"/>
    <w:rsid w:val="009060AA"/>
    <w:rsid w:val="0090769B"/>
    <w:rsid w:val="00913EF3"/>
    <w:rsid w:val="00923D27"/>
    <w:rsid w:val="00923FFD"/>
    <w:rsid w:val="00926C0A"/>
    <w:rsid w:val="00927A5B"/>
    <w:rsid w:val="009302B0"/>
    <w:rsid w:val="00933987"/>
    <w:rsid w:val="00934764"/>
    <w:rsid w:val="0094017C"/>
    <w:rsid w:val="009429B5"/>
    <w:rsid w:val="00943107"/>
    <w:rsid w:val="0094521F"/>
    <w:rsid w:val="00945946"/>
    <w:rsid w:val="00952343"/>
    <w:rsid w:val="00963C76"/>
    <w:rsid w:val="00967917"/>
    <w:rsid w:val="00970A34"/>
    <w:rsid w:val="0097460E"/>
    <w:rsid w:val="00974AA3"/>
    <w:rsid w:val="00975335"/>
    <w:rsid w:val="00980F9E"/>
    <w:rsid w:val="009843A2"/>
    <w:rsid w:val="00990FF8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5B5A"/>
    <w:rsid w:val="009C68D7"/>
    <w:rsid w:val="009C76D2"/>
    <w:rsid w:val="009D3654"/>
    <w:rsid w:val="009D3A94"/>
    <w:rsid w:val="009D587E"/>
    <w:rsid w:val="009D6200"/>
    <w:rsid w:val="009D79BA"/>
    <w:rsid w:val="009E1D34"/>
    <w:rsid w:val="009E2FD5"/>
    <w:rsid w:val="009E35BB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11970"/>
    <w:rsid w:val="00A1625C"/>
    <w:rsid w:val="00A2168C"/>
    <w:rsid w:val="00A228CA"/>
    <w:rsid w:val="00A25AE7"/>
    <w:rsid w:val="00A323FC"/>
    <w:rsid w:val="00A3497A"/>
    <w:rsid w:val="00A3782A"/>
    <w:rsid w:val="00A37A26"/>
    <w:rsid w:val="00A37D8B"/>
    <w:rsid w:val="00A4551F"/>
    <w:rsid w:val="00A455C2"/>
    <w:rsid w:val="00A5148A"/>
    <w:rsid w:val="00A55D9F"/>
    <w:rsid w:val="00A57428"/>
    <w:rsid w:val="00A601A1"/>
    <w:rsid w:val="00A60AE5"/>
    <w:rsid w:val="00A63661"/>
    <w:rsid w:val="00A64670"/>
    <w:rsid w:val="00A664C3"/>
    <w:rsid w:val="00A6740F"/>
    <w:rsid w:val="00A73BF5"/>
    <w:rsid w:val="00A73EDF"/>
    <w:rsid w:val="00A74E85"/>
    <w:rsid w:val="00A76452"/>
    <w:rsid w:val="00A77355"/>
    <w:rsid w:val="00A80391"/>
    <w:rsid w:val="00A837BD"/>
    <w:rsid w:val="00A83FFE"/>
    <w:rsid w:val="00A85F78"/>
    <w:rsid w:val="00A90FC2"/>
    <w:rsid w:val="00A92C7A"/>
    <w:rsid w:val="00A939A7"/>
    <w:rsid w:val="00A9634E"/>
    <w:rsid w:val="00AA518A"/>
    <w:rsid w:val="00AA6F65"/>
    <w:rsid w:val="00AA7261"/>
    <w:rsid w:val="00AB54C4"/>
    <w:rsid w:val="00AC0E7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10195"/>
    <w:rsid w:val="00B1056B"/>
    <w:rsid w:val="00B10BA1"/>
    <w:rsid w:val="00B12035"/>
    <w:rsid w:val="00B131BF"/>
    <w:rsid w:val="00B15117"/>
    <w:rsid w:val="00B157EF"/>
    <w:rsid w:val="00B15E3D"/>
    <w:rsid w:val="00B17B3A"/>
    <w:rsid w:val="00B228E8"/>
    <w:rsid w:val="00B27A86"/>
    <w:rsid w:val="00B43822"/>
    <w:rsid w:val="00B50AC3"/>
    <w:rsid w:val="00B540FA"/>
    <w:rsid w:val="00B557C1"/>
    <w:rsid w:val="00B559E0"/>
    <w:rsid w:val="00B56A28"/>
    <w:rsid w:val="00B57857"/>
    <w:rsid w:val="00B57BE2"/>
    <w:rsid w:val="00B60728"/>
    <w:rsid w:val="00B60EB3"/>
    <w:rsid w:val="00B62496"/>
    <w:rsid w:val="00B631D5"/>
    <w:rsid w:val="00B6481E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66A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6965"/>
    <w:rsid w:val="00BF117B"/>
    <w:rsid w:val="00BF7AA9"/>
    <w:rsid w:val="00C11EDF"/>
    <w:rsid w:val="00C1210F"/>
    <w:rsid w:val="00C173A3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964"/>
    <w:rsid w:val="00C368A4"/>
    <w:rsid w:val="00C441D6"/>
    <w:rsid w:val="00C45D0C"/>
    <w:rsid w:val="00C4613D"/>
    <w:rsid w:val="00C47582"/>
    <w:rsid w:val="00C52D88"/>
    <w:rsid w:val="00C53B04"/>
    <w:rsid w:val="00C54FB9"/>
    <w:rsid w:val="00C55992"/>
    <w:rsid w:val="00C60D81"/>
    <w:rsid w:val="00C60ED0"/>
    <w:rsid w:val="00C62B73"/>
    <w:rsid w:val="00C65635"/>
    <w:rsid w:val="00C67E49"/>
    <w:rsid w:val="00C744D6"/>
    <w:rsid w:val="00C77B04"/>
    <w:rsid w:val="00C80ABD"/>
    <w:rsid w:val="00C85857"/>
    <w:rsid w:val="00C902AB"/>
    <w:rsid w:val="00C912DF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5682"/>
    <w:rsid w:val="00CB05DC"/>
    <w:rsid w:val="00CB1146"/>
    <w:rsid w:val="00CB1DE3"/>
    <w:rsid w:val="00CB2697"/>
    <w:rsid w:val="00CB2C4F"/>
    <w:rsid w:val="00CB60AF"/>
    <w:rsid w:val="00CC4E23"/>
    <w:rsid w:val="00CC544A"/>
    <w:rsid w:val="00CC6F6B"/>
    <w:rsid w:val="00CD4A33"/>
    <w:rsid w:val="00CD5C0E"/>
    <w:rsid w:val="00CD6DD3"/>
    <w:rsid w:val="00CE0B68"/>
    <w:rsid w:val="00CE1904"/>
    <w:rsid w:val="00CE1C64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104A4"/>
    <w:rsid w:val="00D169F8"/>
    <w:rsid w:val="00D16DD3"/>
    <w:rsid w:val="00D17097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43F8"/>
    <w:rsid w:val="00D54911"/>
    <w:rsid w:val="00D56E02"/>
    <w:rsid w:val="00D602F2"/>
    <w:rsid w:val="00D620B9"/>
    <w:rsid w:val="00D6704E"/>
    <w:rsid w:val="00D736E5"/>
    <w:rsid w:val="00D7437B"/>
    <w:rsid w:val="00D74680"/>
    <w:rsid w:val="00D74784"/>
    <w:rsid w:val="00D74855"/>
    <w:rsid w:val="00D7665C"/>
    <w:rsid w:val="00D77264"/>
    <w:rsid w:val="00D77512"/>
    <w:rsid w:val="00D8602B"/>
    <w:rsid w:val="00D926D7"/>
    <w:rsid w:val="00D9450F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5B51"/>
    <w:rsid w:val="00DF6D74"/>
    <w:rsid w:val="00E0079F"/>
    <w:rsid w:val="00E0201D"/>
    <w:rsid w:val="00E05336"/>
    <w:rsid w:val="00E10A0E"/>
    <w:rsid w:val="00E11356"/>
    <w:rsid w:val="00E16356"/>
    <w:rsid w:val="00E22773"/>
    <w:rsid w:val="00E275A3"/>
    <w:rsid w:val="00E27CFE"/>
    <w:rsid w:val="00E30EA0"/>
    <w:rsid w:val="00E30F2D"/>
    <w:rsid w:val="00E31914"/>
    <w:rsid w:val="00E36CA5"/>
    <w:rsid w:val="00E40CA3"/>
    <w:rsid w:val="00E4151A"/>
    <w:rsid w:val="00E417F1"/>
    <w:rsid w:val="00E50102"/>
    <w:rsid w:val="00E512F8"/>
    <w:rsid w:val="00E51FFF"/>
    <w:rsid w:val="00E55DD8"/>
    <w:rsid w:val="00E57BB3"/>
    <w:rsid w:val="00E63FFA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92506"/>
    <w:rsid w:val="00E933D1"/>
    <w:rsid w:val="00E93996"/>
    <w:rsid w:val="00EA2072"/>
    <w:rsid w:val="00EA2FB9"/>
    <w:rsid w:val="00EA3F50"/>
    <w:rsid w:val="00EA4894"/>
    <w:rsid w:val="00EA4DD2"/>
    <w:rsid w:val="00EA53BD"/>
    <w:rsid w:val="00EA5C27"/>
    <w:rsid w:val="00EB1116"/>
    <w:rsid w:val="00EB68C5"/>
    <w:rsid w:val="00EB756C"/>
    <w:rsid w:val="00EC0109"/>
    <w:rsid w:val="00EC1CAB"/>
    <w:rsid w:val="00EC4B1B"/>
    <w:rsid w:val="00EC62FC"/>
    <w:rsid w:val="00EC6D41"/>
    <w:rsid w:val="00EC7B35"/>
    <w:rsid w:val="00ED27DE"/>
    <w:rsid w:val="00ED36D9"/>
    <w:rsid w:val="00ED4E25"/>
    <w:rsid w:val="00ED613B"/>
    <w:rsid w:val="00EE45DC"/>
    <w:rsid w:val="00EE7BB4"/>
    <w:rsid w:val="00EF146F"/>
    <w:rsid w:val="00EF16D5"/>
    <w:rsid w:val="00EF27F1"/>
    <w:rsid w:val="00F0023E"/>
    <w:rsid w:val="00F008EC"/>
    <w:rsid w:val="00F06CE4"/>
    <w:rsid w:val="00F25951"/>
    <w:rsid w:val="00F25CE0"/>
    <w:rsid w:val="00F31C4A"/>
    <w:rsid w:val="00F374AA"/>
    <w:rsid w:val="00F41EC3"/>
    <w:rsid w:val="00F44068"/>
    <w:rsid w:val="00F465E7"/>
    <w:rsid w:val="00F4701A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5027"/>
    <w:rsid w:val="00F656AB"/>
    <w:rsid w:val="00F70EB5"/>
    <w:rsid w:val="00F7283B"/>
    <w:rsid w:val="00F73A38"/>
    <w:rsid w:val="00F747CE"/>
    <w:rsid w:val="00F753E5"/>
    <w:rsid w:val="00F834C8"/>
    <w:rsid w:val="00F84324"/>
    <w:rsid w:val="00F84D05"/>
    <w:rsid w:val="00F86EBF"/>
    <w:rsid w:val="00F87C39"/>
    <w:rsid w:val="00F91254"/>
    <w:rsid w:val="00F9163B"/>
    <w:rsid w:val="00F93A20"/>
    <w:rsid w:val="00F93C83"/>
    <w:rsid w:val="00FA320D"/>
    <w:rsid w:val="00FA45D8"/>
    <w:rsid w:val="00FA796C"/>
    <w:rsid w:val="00FA7E63"/>
    <w:rsid w:val="00FA7F51"/>
    <w:rsid w:val="00FB1D82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D4CC8"/>
    <w:rsid w:val="00FD62CF"/>
    <w:rsid w:val="00FE094F"/>
    <w:rsid w:val="00FE12B8"/>
    <w:rsid w:val="00FE5E21"/>
    <w:rsid w:val="00FF35D4"/>
    <w:rsid w:val="00FF5460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4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4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6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6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46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4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6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46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82;&#1086;&#1074;&#1072;%20&#1050;.&#1057;\1.%20&#1056;&#1040;&#1041;&#1054;&#1063;&#1040;&#1071;\3.%20&#1041;&#1070;&#1051;&#1051;&#1045;&#1058;&#1045;&#1053;&#1048;%20&#1043;&#1054;&#1044;&#1054;&#1042;&#1067;&#1045;\&#1041;&#1102;&#1083;&#1083;&#1077;&#1090;&#1077;&#1085;&#1100;%20&#1079;&#1072;%202022%20&#1075;&#1086;&#1076;\&#1055;&#1042;&#1043;\&#1043;&#1077;&#1087;&#1072;&#1090;&#1080;&#1090;&#1099;%20&#1056;&#1069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82;&#1086;&#1074;&#1072;%20&#1050;.&#1057;\1.%20&#1056;&#1040;&#1041;&#1054;&#1063;&#1040;&#1071;\3.%20&#1041;&#1070;&#1051;&#1051;&#1045;&#1058;&#1045;&#1053;&#1048;%20&#1043;&#1054;&#1044;&#1054;&#1042;&#1067;&#1045;\&#1041;&#1102;&#1083;&#1083;&#1077;&#1090;&#1077;&#1085;&#1100;%20&#1079;&#1072;%202022%20&#1075;&#1086;&#1076;\&#1055;&#1042;&#1043;\&#1043;&#1077;&#1087;&#1072;&#1090;&#1080;&#1090;&#1099;%20&#1056;&#1069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82;&#1086;&#1074;&#1072;%20&#1050;.&#1057;\1.%20&#1056;&#1040;&#1041;&#1054;&#1063;&#1040;&#1071;\3.%20&#1041;&#1070;&#1051;&#1051;&#1045;&#1058;&#1045;&#1053;&#1048;%20&#1043;&#1054;&#1044;&#1054;&#1042;&#1067;&#1045;\&#1041;&#1102;&#1083;&#1083;&#1077;&#1090;&#1077;&#1085;&#1100;%20&#1079;&#1072;%202022%20&#1075;&#1086;&#1076;\&#1055;&#1042;&#1043;\&#1043;&#1077;&#1087;&#1072;&#1090;&#1080;&#1090;&#1099;%20&#1056;&#1069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82;&#1086;&#1074;&#1072;%20&#1050;.&#1057;\1.%20&#1056;&#1040;&#1041;&#1054;&#1063;&#1040;&#1071;\3.%20&#1041;&#1070;&#1051;&#1051;&#1045;&#1058;&#1045;&#1053;&#1048;%20&#1043;&#1054;&#1044;&#1054;&#1042;&#1067;&#1045;\&#1041;&#1102;&#1083;&#1083;&#1077;&#1090;&#1077;&#1085;&#1100;%20&#1079;&#1072;%202022%20&#1075;&#1086;&#1076;\&#1054;&#1050;&#1048;\&#1054;&#1050;&#1048;%20&#1082;%20&#1073;&#1102;&#1083;&#1083;&#1077;&#1090;&#1077;&#1085;&#110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82;&#1086;&#1074;&#1072;%20&#1050;.&#1057;\1.%20&#1056;&#1040;&#1041;&#1054;&#1063;&#1040;&#1071;\3.%20&#1041;&#1070;&#1051;&#1051;&#1045;&#1058;&#1045;&#1053;&#1048;%20&#1043;&#1054;&#1044;&#1054;&#1042;&#1067;&#1045;\&#1041;&#1102;&#1083;&#1083;&#1077;&#1090;&#1077;&#1085;&#1100;%20&#1079;&#1072;%202022%20&#1075;&#1086;&#1076;\&#1054;&#1050;&#1048;\&#1054;&#1050;&#1048;%20&#1082;%20&#1073;&#1102;&#1083;&#1083;&#1077;&#1090;&#1077;&#1085;&#11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85297498969637"/>
          <c:y val="0.18134498571813609"/>
          <c:w val="0.84256567102665858"/>
          <c:h val="0.62512038825335514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МДЗ'!$B$120</c:f>
              <c:strCache>
                <c:ptCount val="1"/>
                <c:pt idx="0">
                  <c:v>I (ОВГВ)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МДЗ'!$B$131:$B$143</c:f>
              <c:numCache>
                <c:formatCode>0.00</c:formatCode>
                <c:ptCount val="13"/>
                <c:pt idx="0">
                  <c:v>1.837</c:v>
                </c:pt>
                <c:pt idx="1">
                  <c:v>1.9319999999999999</c:v>
                </c:pt>
                <c:pt idx="2">
                  <c:v>1.2949999999999999</c:v>
                </c:pt>
                <c:pt idx="3">
                  <c:v>0.92400000000000004</c:v>
                </c:pt>
                <c:pt idx="4">
                  <c:v>0.746</c:v>
                </c:pt>
                <c:pt idx="5">
                  <c:v>0.28000000000000003</c:v>
                </c:pt>
                <c:pt idx="6">
                  <c:v>0.28079999999999999</c:v>
                </c:pt>
                <c:pt idx="7">
                  <c:v>0.65529999999999999</c:v>
                </c:pt>
                <c:pt idx="8">
                  <c:v>0.28050000000000003</c:v>
                </c:pt>
                <c:pt idx="9">
                  <c:v>0.47399999999999998</c:v>
                </c:pt>
                <c:pt idx="10">
                  <c:v>0</c:v>
                </c:pt>
                <c:pt idx="11">
                  <c:v>0</c:v>
                </c:pt>
                <c:pt idx="12">
                  <c:v>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МДЗ'!$C$120</c:f>
              <c:strCache>
                <c:ptCount val="1"/>
                <c:pt idx="0">
                  <c:v>I (ХВГВ)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МДЗ'!$C$131:$C$143</c:f>
              <c:numCache>
                <c:formatCode>0.00</c:formatCode>
                <c:ptCount val="13"/>
                <c:pt idx="0">
                  <c:v>3.032</c:v>
                </c:pt>
                <c:pt idx="1">
                  <c:v>1.748</c:v>
                </c:pt>
                <c:pt idx="2">
                  <c:v>3.7010000000000001</c:v>
                </c:pt>
                <c:pt idx="3">
                  <c:v>4.2519999999999998</c:v>
                </c:pt>
                <c:pt idx="4">
                  <c:v>3.448</c:v>
                </c:pt>
                <c:pt idx="5">
                  <c:v>6.444</c:v>
                </c:pt>
                <c:pt idx="6">
                  <c:v>7.8635999999999999</c:v>
                </c:pt>
                <c:pt idx="7">
                  <c:v>10.6586</c:v>
                </c:pt>
                <c:pt idx="8">
                  <c:v>9.2561</c:v>
                </c:pt>
                <c:pt idx="9">
                  <c:v>9.3699999999999992</c:v>
                </c:pt>
                <c:pt idx="10">
                  <c:v>2.86</c:v>
                </c:pt>
                <c:pt idx="11">
                  <c:v>4</c:v>
                </c:pt>
                <c:pt idx="12">
                  <c:v>11.294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МДЗ'!$D$120</c:f>
              <c:strCache>
                <c:ptCount val="1"/>
                <c:pt idx="0">
                  <c:v>I (носители ВГВ)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МДЗ'!$D$131:$D$143</c:f>
              <c:numCache>
                <c:formatCode>0.00</c:formatCode>
                <c:ptCount val="13"/>
                <c:pt idx="0">
                  <c:v>7.9930000000000003</c:v>
                </c:pt>
                <c:pt idx="1">
                  <c:v>7.4509999999999996</c:v>
                </c:pt>
                <c:pt idx="2">
                  <c:v>7.2169999999999996</c:v>
                </c:pt>
                <c:pt idx="3">
                  <c:v>5.4530000000000003</c:v>
                </c:pt>
                <c:pt idx="4">
                  <c:v>5.5919999999999996</c:v>
                </c:pt>
                <c:pt idx="5">
                  <c:v>4.3899999999999997</c:v>
                </c:pt>
                <c:pt idx="6">
                  <c:v>2.7147999999999999</c:v>
                </c:pt>
                <c:pt idx="7">
                  <c:v>2.1530999999999998</c:v>
                </c:pt>
                <c:pt idx="8">
                  <c:v>1.9634</c:v>
                </c:pt>
                <c:pt idx="9">
                  <c:v>0.66</c:v>
                </c:pt>
                <c:pt idx="10">
                  <c:v>0.191</c:v>
                </c:pt>
                <c:pt idx="11">
                  <c:v>0.38</c:v>
                </c:pt>
                <c:pt idx="12">
                  <c:v>1.0900000000000001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817792"/>
        <c:axId val="358819712"/>
      </c:lineChart>
      <c:catAx>
        <c:axId val="358817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58819712"/>
        <c:crosses val="autoZero"/>
        <c:auto val="1"/>
        <c:lblAlgn val="ctr"/>
        <c:lblOffset val="100"/>
        <c:noMultiLvlLbl val="0"/>
      </c:catAx>
      <c:valAx>
        <c:axId val="358819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056740634693394E-2"/>
              <c:y val="0.26940504039163926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35881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5308127806344"/>
          <c:y val="4.4930358109257856E-2"/>
          <c:w val="0.70938851651808277"/>
          <c:h val="0.131008626085381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46711954379634"/>
          <c:y val="0.16743194478020007"/>
          <c:w val="0.84749114792893643"/>
          <c:h val="0.61967813331632815"/>
        </c:manualLayout>
      </c:layout>
      <c:lineChart>
        <c:grouping val="standard"/>
        <c:varyColors val="0"/>
        <c:ser>
          <c:idx val="0"/>
          <c:order val="0"/>
          <c:tx>
            <c:strRef>
              <c:f>'Расчет МДЗ'!$G$120</c:f>
              <c:strCache>
                <c:ptCount val="1"/>
                <c:pt idx="0">
                  <c:v>I (ОВГС)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МДЗ'!$G$131:$G$143</c:f>
              <c:numCache>
                <c:formatCode>0.00</c:formatCode>
                <c:ptCount val="13"/>
                <c:pt idx="0">
                  <c:v>0.91900000000000004</c:v>
                </c:pt>
                <c:pt idx="1">
                  <c:v>1.012</c:v>
                </c:pt>
                <c:pt idx="2">
                  <c:v>0.46300000000000002</c:v>
                </c:pt>
                <c:pt idx="3">
                  <c:v>0.73899999999999999</c:v>
                </c:pt>
                <c:pt idx="4">
                  <c:v>0.55900000000000005</c:v>
                </c:pt>
                <c:pt idx="5">
                  <c:v>0.56000000000000005</c:v>
                </c:pt>
                <c:pt idx="6">
                  <c:v>0.65529999999999999</c:v>
                </c:pt>
                <c:pt idx="7">
                  <c:v>0.3745</c:v>
                </c:pt>
                <c:pt idx="8">
                  <c:v>0.28050000000000003</c:v>
                </c:pt>
                <c:pt idx="9">
                  <c:v>0.28000000000000003</c:v>
                </c:pt>
                <c:pt idx="10">
                  <c:v>9.5000000000000001E-2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'Расчет МДЗ'!$H$120</c:f>
              <c:strCache>
                <c:ptCount val="1"/>
                <c:pt idx="0">
                  <c:v>I (ХВГС)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МДЗ'!$H$131:$H$143</c:f>
              <c:numCache>
                <c:formatCode>0.00</c:formatCode>
                <c:ptCount val="13"/>
                <c:pt idx="0">
                  <c:v>14.882999999999999</c:v>
                </c:pt>
                <c:pt idx="1">
                  <c:v>12.878</c:v>
                </c:pt>
                <c:pt idx="2">
                  <c:v>14.064</c:v>
                </c:pt>
                <c:pt idx="3">
                  <c:v>13.587</c:v>
                </c:pt>
                <c:pt idx="4">
                  <c:v>21.808</c:v>
                </c:pt>
                <c:pt idx="5">
                  <c:v>26.338000000000001</c:v>
                </c:pt>
                <c:pt idx="6">
                  <c:v>28.646000000000001</c:v>
                </c:pt>
                <c:pt idx="7">
                  <c:v>50.96</c:v>
                </c:pt>
                <c:pt idx="8">
                  <c:v>42.45</c:v>
                </c:pt>
                <c:pt idx="9">
                  <c:v>26.7</c:v>
                </c:pt>
                <c:pt idx="10">
                  <c:v>14.405647777141766</c:v>
                </c:pt>
                <c:pt idx="11">
                  <c:v>18.603000000000002</c:v>
                </c:pt>
                <c:pt idx="12">
                  <c:v>63.56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'Расчет МДЗ'!$I$120</c:f>
              <c:strCache>
                <c:ptCount val="1"/>
                <c:pt idx="0">
                  <c:v>I (носители ВГС)</c:v>
                </c:pt>
              </c:strCache>
            </c:strRef>
          </c:tx>
          <c:cat>
            <c:numRef>
              <c:f>'Расчет МДЗ'!$A$131:$A$143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 formatCode="0">
                  <c:v>2022</c:v>
                </c:pt>
              </c:numCache>
            </c:numRef>
          </c:cat>
          <c:val>
            <c:numRef>
              <c:f>'Расчет МДЗ'!$I$131:$I$143</c:f>
              <c:numCache>
                <c:formatCode>0.00</c:formatCode>
                <c:ptCount val="13"/>
                <c:pt idx="0">
                  <c:v>27.928999999999998</c:v>
                </c:pt>
                <c:pt idx="1">
                  <c:v>28.515000000000001</c:v>
                </c:pt>
                <c:pt idx="2">
                  <c:v>34.512999999999998</c:v>
                </c:pt>
                <c:pt idx="3">
                  <c:v>20.056999999999999</c:v>
                </c:pt>
                <c:pt idx="4">
                  <c:v>24.603999999999999</c:v>
                </c:pt>
                <c:pt idx="5">
                  <c:v>12.795</c:v>
                </c:pt>
                <c:pt idx="6">
                  <c:v>5.6167999999999996</c:v>
                </c:pt>
                <c:pt idx="7">
                  <c:v>0.84250000000000003</c:v>
                </c:pt>
                <c:pt idx="8">
                  <c:v>0.374</c:v>
                </c:pt>
                <c:pt idx="9">
                  <c:v>9.5000000000000001E-2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841728"/>
        <c:axId val="358864384"/>
      </c:lineChart>
      <c:catAx>
        <c:axId val="358841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58864384"/>
        <c:crosses val="autoZero"/>
        <c:auto val="1"/>
        <c:lblAlgn val="ctr"/>
        <c:lblOffset val="100"/>
        <c:noMultiLvlLbl val="0"/>
      </c:catAx>
      <c:valAx>
        <c:axId val="358864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на 100 000 населения</a:t>
                </a:r>
              </a:p>
            </c:rich>
          </c:tx>
          <c:layout>
            <c:manualLayout>
              <c:xMode val="edge"/>
              <c:yMode val="edge"/>
              <c:x val="1.5918443917627374E-2"/>
              <c:y val="0.2183079368585102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358841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562489063867018"/>
          <c:y val="3.1912352954494251E-3"/>
          <c:w val="0.78826399825021709"/>
          <c:h val="0.168110068586544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819280243030934E-2"/>
          <c:y val="0"/>
          <c:w val="0.70442444694413264"/>
          <c:h val="0.8766702691575317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Структура!$K$27</c:f>
              <c:strCache>
                <c:ptCount val="1"/>
                <c:pt idx="0">
                  <c:v>0-17 лет</c:v>
                </c:pt>
              </c:strCache>
            </c:strRef>
          </c:tx>
          <c:invertIfNegative val="0"/>
          <c:cat>
            <c:numRef>
              <c:f>Структура!$P$26:$Q$26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Структура!$P$27:$Q$27</c:f>
              <c:numCache>
                <c:formatCode>0.0%</c:formatCode>
                <c:ptCount val="2"/>
                <c:pt idx="0">
                  <c:v>4.1493775933609959E-3</c:v>
                </c:pt>
                <c:pt idx="1">
                  <c:v>1.4397905759162303E-2</c:v>
                </c:pt>
              </c:numCache>
            </c:numRef>
          </c:val>
        </c:ser>
        <c:ser>
          <c:idx val="1"/>
          <c:order val="1"/>
          <c:tx>
            <c:strRef>
              <c:f>Структура!$K$28</c:f>
              <c:strCache>
                <c:ptCount val="1"/>
                <c:pt idx="0">
                  <c:v>18-49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Структура!$P$26:$Q$26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Структура!$P$28:$Q$28</c:f>
              <c:numCache>
                <c:formatCode>0.0%</c:formatCode>
                <c:ptCount val="2"/>
                <c:pt idx="0">
                  <c:v>0.55601659751037347</c:v>
                </c:pt>
                <c:pt idx="1">
                  <c:v>0.55628272251308897</c:v>
                </c:pt>
              </c:numCache>
            </c:numRef>
          </c:val>
        </c:ser>
        <c:ser>
          <c:idx val="2"/>
          <c:order val="2"/>
          <c:tx>
            <c:strRef>
              <c:f>Структура!$K$29</c:f>
              <c:strCache>
                <c:ptCount val="1"/>
                <c:pt idx="0">
                  <c:v>50-59 лет</c:v>
                </c:pt>
              </c:strCache>
            </c:strRef>
          </c:tx>
          <c:spPr>
            <a:pattFill prst="pct20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Структура!$P$26:$Q$26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Структура!$P$29:$Q$29</c:f>
              <c:numCache>
                <c:formatCode>0.0%</c:formatCode>
                <c:ptCount val="2"/>
                <c:pt idx="0">
                  <c:v>0.24066390041493776</c:v>
                </c:pt>
                <c:pt idx="1">
                  <c:v>0.19764397905759162</c:v>
                </c:pt>
              </c:numCache>
            </c:numRef>
          </c:val>
        </c:ser>
        <c:ser>
          <c:idx val="3"/>
          <c:order val="3"/>
          <c:tx>
            <c:strRef>
              <c:f>Структура!$K$30</c:f>
              <c:strCache>
                <c:ptCount val="1"/>
                <c:pt idx="0">
                  <c:v>60 лет и старше</c:v>
                </c:pt>
              </c:strCache>
            </c:strRef>
          </c:tx>
          <c:spPr>
            <a:pattFill prst="ltUpDiag">
              <a:fgClr>
                <a:schemeClr val="tx1">
                  <a:lumMod val="95000"/>
                  <a:lumOff val="5000"/>
                </a:schemeClr>
              </a:fgClr>
              <a:bgClr>
                <a:schemeClr val="bg1">
                  <a:lumMod val="85000"/>
                </a:schemeClr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Структура!$P$26:$Q$26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Структура!$P$30:$Q$30</c:f>
              <c:numCache>
                <c:formatCode>0.0%</c:formatCode>
                <c:ptCount val="2"/>
                <c:pt idx="0">
                  <c:v>0.19917012448132779</c:v>
                </c:pt>
                <c:pt idx="1">
                  <c:v>0.23167539267015708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8892672"/>
        <c:axId val="358894208"/>
      </c:barChart>
      <c:catAx>
        <c:axId val="358892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58894208"/>
        <c:crosses val="autoZero"/>
        <c:auto val="1"/>
        <c:lblAlgn val="ctr"/>
        <c:lblOffset val="100"/>
        <c:noMultiLvlLbl val="0"/>
      </c:catAx>
      <c:valAx>
        <c:axId val="3588942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5889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53018372703411"/>
          <c:y val="0.15517280295861585"/>
          <c:w val="0.81791426071741036"/>
          <c:h val="0.59352497130615334"/>
        </c:manualLayout>
      </c:layout>
      <c:lineChart>
        <c:grouping val="standard"/>
        <c:varyColors val="0"/>
        <c:ser>
          <c:idx val="0"/>
          <c:order val="0"/>
          <c:tx>
            <c:strRef>
              <c:f>ОКЗ!$J$1</c:f>
              <c:strCache>
                <c:ptCount val="1"/>
                <c:pt idx="0">
                  <c:v>общая заболеваемость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5362584894519005E-2"/>
                  <c:y val="5.5773598043947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36258489451904E-2"/>
                  <c:y val="7.587219193365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238713540471816E-2"/>
                  <c:y val="5.57735980439478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362584894519005E-2"/>
                  <c:y val="9.094613735094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8663234112014405E-2"/>
                  <c:y val="-1.4571480570040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114842186424635E-2"/>
                  <c:y val="3.065035568180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forward val="1"/>
            <c:dispRSqr val="0"/>
            <c:dispEq val="0"/>
          </c:trendline>
          <c:cat>
            <c:numRef>
              <c:f>ОКЗ!$A$3:$A$15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ОКЗ!$H$3:$H$15</c:f>
              <c:numCache>
                <c:formatCode>0.0</c:formatCode>
                <c:ptCount val="13"/>
                <c:pt idx="0">
                  <c:v>154.34</c:v>
                </c:pt>
                <c:pt idx="1">
                  <c:v>138.53</c:v>
                </c:pt>
                <c:pt idx="2">
                  <c:v>158.87</c:v>
                </c:pt>
                <c:pt idx="3">
                  <c:v>149.18</c:v>
                </c:pt>
                <c:pt idx="4">
                  <c:v>145.47999999999999</c:v>
                </c:pt>
                <c:pt idx="5">
                  <c:v>164.94</c:v>
                </c:pt>
                <c:pt idx="6">
                  <c:v>140.97999999999999</c:v>
                </c:pt>
                <c:pt idx="7">
                  <c:v>177.18</c:v>
                </c:pt>
                <c:pt idx="8">
                  <c:v>147.88</c:v>
                </c:pt>
                <c:pt idx="9">
                  <c:v>154.5</c:v>
                </c:pt>
                <c:pt idx="10" formatCode="General">
                  <c:v>106.9</c:v>
                </c:pt>
                <c:pt idx="11" formatCode="General">
                  <c:v>85.09</c:v>
                </c:pt>
                <c:pt idx="12" formatCode="General">
                  <c:v>147.82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907264"/>
        <c:axId val="358982784"/>
      </c:lineChart>
      <c:catAx>
        <c:axId val="35890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358982784"/>
        <c:crosses val="autoZero"/>
        <c:auto val="1"/>
        <c:lblAlgn val="ctr"/>
        <c:lblOffset val="100"/>
        <c:noMultiLvlLbl val="0"/>
      </c:catAx>
      <c:valAx>
        <c:axId val="358982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ru-RU" sz="1050"/>
                  <a:t>заболеваемость на 100 000</a:t>
                </a:r>
              </a:p>
            </c:rich>
          </c:tx>
          <c:layout>
            <c:manualLayout>
              <c:xMode val="edge"/>
              <c:yMode val="edge"/>
              <c:x val="1.8176144227198147E-2"/>
              <c:y val="0.10681476843577743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58907264"/>
        <c:crosses val="autoZero"/>
        <c:crossBetween val="between"/>
        <c:majorUnit val="40"/>
      </c:valAx>
    </c:plotArea>
    <c:legend>
      <c:legendPos val="t"/>
      <c:layout>
        <c:manualLayout>
          <c:xMode val="edge"/>
          <c:yMode val="edge"/>
          <c:x val="9.999997531334158E-2"/>
          <c:y val="0"/>
          <c:w val="0.9"/>
          <c:h val="7.481443540615857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94063042439184"/>
          <c:y val="5.3181587595668191E-2"/>
          <c:w val="0.80432831802065008"/>
          <c:h val="0.5917045034612135"/>
        </c:manualLayout>
      </c:layout>
      <c:lineChart>
        <c:grouping val="standard"/>
        <c:varyColors val="0"/>
        <c:ser>
          <c:idx val="0"/>
          <c:order val="0"/>
          <c:tx>
            <c:strRef>
              <c:f>'ГДЗ ОКИ '!$A$21</c:f>
              <c:strCache>
                <c:ptCount val="1"/>
                <c:pt idx="0">
                  <c:v>средняя заболеваемость</c:v>
                </c:pt>
              </c:strCache>
            </c:strRef>
          </c:tx>
          <c:cat>
            <c:strRef>
              <c:f>'ГДЗ ОКИ 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'ГДЗ ОКИ '!$B$21:$M$21</c:f>
              <c:numCache>
                <c:formatCode>0.0</c:formatCode>
                <c:ptCount val="12"/>
                <c:pt idx="0">
                  <c:v>12.194973064275935</c:v>
                </c:pt>
                <c:pt idx="1">
                  <c:v>15.717984791137622</c:v>
                </c:pt>
                <c:pt idx="2">
                  <c:v>18.012380138526577</c:v>
                </c:pt>
                <c:pt idx="3">
                  <c:v>17.187776978201555</c:v>
                </c:pt>
                <c:pt idx="4">
                  <c:v>15.463226789801409</c:v>
                </c:pt>
                <c:pt idx="5">
                  <c:v>12.336417806254993</c:v>
                </c:pt>
                <c:pt idx="6">
                  <c:v>9.3656485754857624</c:v>
                </c:pt>
                <c:pt idx="7">
                  <c:v>8.3411187609028747</c:v>
                </c:pt>
                <c:pt idx="8">
                  <c:v>8.1688151433586356</c:v>
                </c:pt>
                <c:pt idx="9">
                  <c:v>8.3065848715565362</c:v>
                </c:pt>
                <c:pt idx="10">
                  <c:v>8.8864748529433264</c:v>
                </c:pt>
                <c:pt idx="11">
                  <c:v>10.551033190870376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'ГДЗ ОКИ '!$A$22</c:f>
              <c:strCache>
                <c:ptCount val="1"/>
                <c:pt idx="0">
                  <c:v>предел</c:v>
                </c:pt>
              </c:strCache>
            </c:strRef>
          </c:tx>
          <c:cat>
            <c:strRef>
              <c:f>'ГДЗ ОКИ '!$B$1:$M$1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'ГДЗ ОКИ '!$B$22:$M$22</c:f>
              <c:numCache>
                <c:formatCode>0.0</c:formatCode>
                <c:ptCount val="12"/>
                <c:pt idx="0">
                  <c:v>9.3188909108539857</c:v>
                </c:pt>
                <c:pt idx="1">
                  <c:v>9.3188909108539857</c:v>
                </c:pt>
                <c:pt idx="2">
                  <c:v>9.3188909108539857</c:v>
                </c:pt>
                <c:pt idx="3">
                  <c:v>9.3188909108539857</c:v>
                </c:pt>
                <c:pt idx="4">
                  <c:v>9.3188909108539857</c:v>
                </c:pt>
                <c:pt idx="5">
                  <c:v>9.3188909108539857</c:v>
                </c:pt>
                <c:pt idx="6">
                  <c:v>9.3188909108539857</c:v>
                </c:pt>
                <c:pt idx="7">
                  <c:v>9.3188909108539857</c:v>
                </c:pt>
                <c:pt idx="8">
                  <c:v>9.3188909108539857</c:v>
                </c:pt>
                <c:pt idx="9">
                  <c:v>9.3188909108539857</c:v>
                </c:pt>
                <c:pt idx="10">
                  <c:v>9.3188909108539857</c:v>
                </c:pt>
                <c:pt idx="11">
                  <c:v>9.3188909108539857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0946304"/>
        <c:axId val="380947840"/>
      </c:lineChart>
      <c:catAx>
        <c:axId val="380946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050"/>
            </a:pPr>
            <a:endParaRPr lang="ru-RU"/>
          </a:p>
        </c:txPr>
        <c:crossAx val="380947840"/>
        <c:crosses val="autoZero"/>
        <c:auto val="1"/>
        <c:lblAlgn val="ctr"/>
        <c:lblOffset val="100"/>
        <c:noMultiLvlLbl val="0"/>
      </c:catAx>
      <c:valAx>
        <c:axId val="380947840"/>
        <c:scaling>
          <c:orientation val="minMax"/>
          <c:min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ru-RU" sz="1050"/>
                  <a:t>заболеваемость на 100 000</a:t>
                </a:r>
              </a:p>
            </c:rich>
          </c:tx>
          <c:layout>
            <c:manualLayout>
              <c:xMode val="edge"/>
              <c:yMode val="edge"/>
              <c:x val="3.5830442388027329E-3"/>
              <c:y val="5.1216707155303069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380946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9339982502187254"/>
          <c:y val="1.8532820786528546E-2"/>
          <c:w val="0.60660017497812802"/>
          <c:h val="8.875871325311929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>SPecialiST RePack &amp; SanBuild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2023-02-17T07:52:00Z</dcterms:created>
  <dcterms:modified xsi:type="dcterms:W3CDTF">2023-02-17T07:56:00Z</dcterms:modified>
</cp:coreProperties>
</file>